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7C" w:rsidRPr="008B355C" w:rsidRDefault="00FC44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8B355C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0" allowOverlap="1" wp14:anchorId="787BD185" wp14:editId="4121D47A">
            <wp:simplePos x="0" y="0"/>
            <wp:positionH relativeFrom="page">
              <wp:posOffset>2750820</wp:posOffset>
            </wp:positionH>
            <wp:positionV relativeFrom="page">
              <wp:posOffset>914400</wp:posOffset>
            </wp:positionV>
            <wp:extent cx="3668395" cy="40513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13237C" w:rsidRPr="008B355C" w:rsidRDefault="00996D5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January 2014</w:t>
      </w:r>
      <w:r w:rsidR="0013237C" w:rsidRPr="008B355C">
        <w:rPr>
          <w:rFonts w:ascii="Arial" w:hAnsi="Arial" w:cs="Arial"/>
          <w:b/>
          <w:bCs/>
          <w:i/>
          <w:iCs/>
          <w:sz w:val="24"/>
          <w:szCs w:val="24"/>
        </w:rPr>
        <w:t xml:space="preserve"> – December 20</w:t>
      </w:r>
      <w:r>
        <w:rPr>
          <w:rFonts w:ascii="Arial" w:hAnsi="Arial" w:cs="Arial"/>
          <w:b/>
          <w:bCs/>
          <w:i/>
          <w:iCs/>
          <w:sz w:val="24"/>
          <w:szCs w:val="24"/>
        </w:rPr>
        <w:t>14</w:t>
      </w:r>
      <w:r w:rsidR="0013237C" w:rsidRPr="008B355C">
        <w:rPr>
          <w:rFonts w:ascii="Arial" w:hAnsi="Arial" w:cs="Arial"/>
          <w:b/>
          <w:bCs/>
          <w:i/>
          <w:iCs/>
          <w:sz w:val="24"/>
          <w:szCs w:val="24"/>
        </w:rPr>
        <w:t xml:space="preserve"> Annual </w:t>
      </w:r>
      <w:r w:rsidR="00DB7E2D">
        <w:rPr>
          <w:rFonts w:ascii="Arial" w:hAnsi="Arial" w:cs="Arial"/>
          <w:b/>
          <w:bCs/>
          <w:i/>
          <w:iCs/>
          <w:sz w:val="24"/>
          <w:szCs w:val="24"/>
        </w:rPr>
        <w:t xml:space="preserve">Academic </w:t>
      </w:r>
      <w:r w:rsidR="0013237C" w:rsidRPr="008B355C">
        <w:rPr>
          <w:rFonts w:ascii="Arial" w:hAnsi="Arial" w:cs="Arial"/>
          <w:b/>
          <w:bCs/>
          <w:i/>
          <w:iCs/>
          <w:sz w:val="24"/>
          <w:szCs w:val="24"/>
        </w:rPr>
        <w:t>Activity Report</w:t>
      </w: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Arial" w:hAnsi="Arial" w:cs="Arial"/>
          <w:sz w:val="24"/>
          <w:szCs w:val="24"/>
        </w:rPr>
      </w:pPr>
      <w:r w:rsidRPr="008B355C">
        <w:rPr>
          <w:rFonts w:ascii="Arial" w:hAnsi="Arial" w:cs="Arial"/>
          <w:b/>
          <w:bCs/>
          <w:i/>
          <w:iCs/>
          <w:sz w:val="24"/>
          <w:szCs w:val="24"/>
        </w:rPr>
        <w:t>The Centre for Spinal Studies and Surgery</w:t>
      </w: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sz w:val="24"/>
          <w:szCs w:val="24"/>
        </w:rPr>
      </w:pP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Arial" w:hAnsi="Arial" w:cs="Arial"/>
          <w:sz w:val="24"/>
          <w:szCs w:val="24"/>
        </w:rPr>
      </w:pPr>
      <w:r w:rsidRPr="008B355C">
        <w:rPr>
          <w:rFonts w:ascii="Arial" w:hAnsi="Arial" w:cs="Arial"/>
          <w:b/>
          <w:bCs/>
          <w:i/>
          <w:iCs/>
          <w:sz w:val="24"/>
          <w:szCs w:val="24"/>
        </w:rPr>
        <w:t>Queen’s Medical Centre</w:t>
      </w: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Arial" w:hAnsi="Arial" w:cs="Arial"/>
          <w:sz w:val="24"/>
          <w:szCs w:val="24"/>
        </w:rPr>
      </w:pPr>
      <w:r w:rsidRPr="008B355C">
        <w:rPr>
          <w:rFonts w:ascii="Arial" w:hAnsi="Arial" w:cs="Arial"/>
          <w:b/>
          <w:bCs/>
          <w:i/>
          <w:iCs/>
          <w:sz w:val="24"/>
          <w:szCs w:val="24"/>
        </w:rPr>
        <w:t>Nottingham University Hospitals</w:t>
      </w: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3237C" w:rsidRPr="008B355C" w:rsidRDefault="001323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800"/>
      </w:tblGrid>
      <w:tr w:rsidR="0006512D" w:rsidRPr="0006512D" w:rsidTr="00E17B49">
        <w:trPr>
          <w:trHeight w:val="27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  <w:b/>
                <w:bCs/>
                <w:u w:val="single"/>
              </w:rPr>
              <w:t>Clinical Activity: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512D" w:rsidRPr="0006512D" w:rsidTr="00E17B49">
        <w:trPr>
          <w:trHeight w:val="82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  <w:b/>
                <w:bCs/>
              </w:rPr>
              <w:t>Spinal Outpatients: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512D" w:rsidRPr="0006512D" w:rsidTr="00E17B49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>New complex and deformity patients: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101B2D" w:rsidP="0010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633</w:t>
            </w:r>
          </w:p>
        </w:tc>
      </w:tr>
      <w:tr w:rsidR="0006512D" w:rsidRPr="0006512D" w:rsidTr="00E17B49">
        <w:trPr>
          <w:trHeight w:val="413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>Follow-up complex and deformity patients: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101B2D" w:rsidP="0010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</w:t>
            </w:r>
          </w:p>
        </w:tc>
      </w:tr>
      <w:tr w:rsidR="0006512D" w:rsidRPr="0006512D" w:rsidTr="00E17B49">
        <w:trPr>
          <w:trHeight w:val="4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>New general patients: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101B2D" w:rsidP="0010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2630</w:t>
            </w:r>
          </w:p>
        </w:tc>
      </w:tr>
      <w:tr w:rsidR="0006512D" w:rsidRPr="0006512D" w:rsidTr="00E17B49">
        <w:trPr>
          <w:trHeight w:val="413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>Follow-up general patients: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101B2D" w:rsidP="0010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</w:t>
            </w:r>
          </w:p>
        </w:tc>
      </w:tr>
    </w:tbl>
    <w:p w:rsidR="0006512D" w:rsidRPr="0006512D" w:rsidRDefault="0006512D" w:rsidP="000651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6512D" w:rsidRPr="0006512D" w:rsidRDefault="0006512D" w:rsidP="0006512D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980"/>
      </w:tblGrid>
      <w:tr w:rsidR="0006512D" w:rsidRPr="0006512D" w:rsidTr="00E17B49">
        <w:trPr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  <w:b/>
                <w:bCs/>
              </w:rPr>
              <w:t>Spinal Inpatients: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512D" w:rsidRPr="0006512D" w:rsidTr="00E17B49">
        <w:trPr>
          <w:trHeight w:val="4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>Day case admissions: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FD6142" w:rsidP="00FD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1686</w:t>
            </w:r>
          </w:p>
        </w:tc>
      </w:tr>
      <w:tr w:rsidR="0006512D" w:rsidRPr="0006512D" w:rsidTr="00E17B49">
        <w:trPr>
          <w:trHeight w:val="41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>Elective admissions: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FD6142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838</w:t>
            </w:r>
          </w:p>
        </w:tc>
      </w:tr>
      <w:tr w:rsidR="0006512D" w:rsidRPr="0006512D" w:rsidTr="00E17B49">
        <w:trPr>
          <w:trHeight w:val="4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 xml:space="preserve">Non-elective admissions:   </w:t>
            </w:r>
            <w:r w:rsidR="00FD6142">
              <w:rPr>
                <w:rFonts w:ascii="Arial" w:hAnsi="Arial" w:cs="Arial"/>
              </w:rPr>
              <w:t xml:space="preserve">                      593</w:t>
            </w:r>
          </w:p>
        </w:tc>
      </w:tr>
      <w:tr w:rsidR="0006512D" w:rsidRPr="0006512D" w:rsidTr="00E17B49">
        <w:trPr>
          <w:trHeight w:val="82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  <w:b/>
                <w:bCs/>
              </w:rPr>
              <w:t>Surgical cases performed by category:</w:t>
            </w:r>
          </w:p>
        </w:tc>
      </w:tr>
      <w:tr w:rsidR="0006512D" w:rsidRPr="0006512D" w:rsidTr="00E17B49">
        <w:trPr>
          <w:trHeight w:val="41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>Open degeneration cases: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FD6142" w:rsidP="00FD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604</w:t>
            </w:r>
          </w:p>
        </w:tc>
      </w:tr>
      <w:tr w:rsidR="0006512D" w:rsidRPr="0006512D" w:rsidTr="00E17B49">
        <w:trPr>
          <w:trHeight w:val="4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>Open deformity cases: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FD6142" w:rsidP="00FD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174</w:t>
            </w:r>
          </w:p>
        </w:tc>
      </w:tr>
      <w:tr w:rsidR="0006512D" w:rsidRPr="0006512D" w:rsidTr="00E17B49">
        <w:trPr>
          <w:trHeight w:val="413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>Open trauma cases: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FD6142" w:rsidP="00FD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 w:hanging="1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75</w:t>
            </w:r>
          </w:p>
        </w:tc>
      </w:tr>
      <w:tr w:rsidR="0006512D" w:rsidRPr="0006512D" w:rsidTr="00E17B49">
        <w:trPr>
          <w:trHeight w:val="4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 xml:space="preserve">Open </w:t>
            </w:r>
            <w:proofErr w:type="spellStart"/>
            <w:r w:rsidRPr="0006512D">
              <w:rPr>
                <w:rFonts w:ascii="Arial" w:hAnsi="Arial" w:cs="Arial"/>
              </w:rPr>
              <w:t>tumour</w:t>
            </w:r>
            <w:proofErr w:type="spellEnd"/>
            <w:r w:rsidRPr="0006512D">
              <w:rPr>
                <w:rFonts w:ascii="Arial" w:hAnsi="Arial" w:cs="Arial"/>
              </w:rPr>
              <w:t xml:space="preserve"> cases: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FD6142" w:rsidP="00FD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9" w:hanging="1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49</w:t>
            </w:r>
          </w:p>
        </w:tc>
      </w:tr>
      <w:tr w:rsidR="0006512D" w:rsidRPr="0006512D" w:rsidTr="00E17B49">
        <w:trPr>
          <w:trHeight w:val="41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 xml:space="preserve">Min invasive trauma and </w:t>
            </w:r>
            <w:proofErr w:type="spellStart"/>
            <w:r w:rsidRPr="0006512D">
              <w:rPr>
                <w:rFonts w:ascii="Arial" w:hAnsi="Arial" w:cs="Arial"/>
              </w:rPr>
              <w:t>tumour</w:t>
            </w:r>
            <w:proofErr w:type="spellEnd"/>
            <w:r w:rsidRPr="0006512D">
              <w:rPr>
                <w:rFonts w:ascii="Arial" w:hAnsi="Arial" w:cs="Arial"/>
              </w:rPr>
              <w:t xml:space="preserve"> cases:  </w:t>
            </w:r>
            <w:r w:rsidR="00FD6142">
              <w:rPr>
                <w:rFonts w:ascii="Arial" w:hAnsi="Arial" w:cs="Arial"/>
              </w:rPr>
              <w:t xml:space="preserve"> 116</w:t>
            </w:r>
          </w:p>
        </w:tc>
      </w:tr>
      <w:tr w:rsidR="0006512D" w:rsidRPr="0006512D" w:rsidTr="00E17B49">
        <w:trPr>
          <w:trHeight w:val="4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</w:rPr>
              <w:t>Miscellaneous cases: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FD6142" w:rsidP="00FD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9"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128</w:t>
            </w:r>
          </w:p>
        </w:tc>
      </w:tr>
      <w:tr w:rsidR="0006512D" w:rsidRPr="0006512D" w:rsidTr="00E17B49">
        <w:trPr>
          <w:trHeight w:val="36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06512D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6512D">
              <w:rPr>
                <w:rFonts w:ascii="Arial" w:hAnsi="Arial" w:cs="Arial"/>
                <w:i/>
                <w:iCs/>
              </w:rPr>
              <w:t>Total: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12D" w:rsidRPr="0006512D" w:rsidRDefault="0025758A" w:rsidP="005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1146</w:t>
            </w:r>
            <w:bookmarkStart w:id="0" w:name="_GoBack"/>
            <w:bookmarkEnd w:id="0"/>
          </w:p>
        </w:tc>
      </w:tr>
      <w:tr w:rsidR="0025758A" w:rsidRPr="0006512D" w:rsidTr="00E17B49">
        <w:trPr>
          <w:trHeight w:val="36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58A" w:rsidRPr="0006512D" w:rsidRDefault="0025758A" w:rsidP="00E1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58A" w:rsidRPr="0006512D" w:rsidRDefault="0025758A" w:rsidP="005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3237C" w:rsidRDefault="001323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45D09" w:rsidRDefault="00145D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45D09" w:rsidRDefault="00145D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45D09" w:rsidRDefault="00145D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45D09" w:rsidRDefault="00145D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45D09" w:rsidRPr="008B355C" w:rsidRDefault="00145D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3237C" w:rsidRDefault="00132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Pr="00B76C67" w:rsidRDefault="00060FDA" w:rsidP="00060F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B76C67">
        <w:rPr>
          <w:rFonts w:asciiTheme="minorHAnsi" w:hAnsiTheme="minorHAnsi" w:cs="Arial"/>
          <w:b/>
          <w:bCs/>
          <w:u w:val="single"/>
        </w:rPr>
        <w:t>Academic Activity:</w:t>
      </w:r>
    </w:p>
    <w:p w:rsidR="00060FDA" w:rsidRPr="00B76C67" w:rsidRDefault="00060FDA" w:rsidP="00060FD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</w:rPr>
      </w:pPr>
    </w:p>
    <w:p w:rsidR="00060FDA" w:rsidRDefault="00060FDA" w:rsidP="00060FDA">
      <w:pPr>
        <w:widowControl w:val="0"/>
        <w:autoSpaceDE w:val="0"/>
        <w:autoSpaceDN w:val="0"/>
        <w:adjustRightInd w:val="0"/>
        <w:spacing w:after="0" w:line="352" w:lineRule="exact"/>
        <w:rPr>
          <w:rFonts w:asciiTheme="minorHAnsi" w:hAnsiTheme="minorHAnsi" w:cs="Arial"/>
        </w:rPr>
      </w:pPr>
    </w:p>
    <w:p w:rsidR="00060FDA" w:rsidRPr="004F5FD0" w:rsidRDefault="00060FDA" w:rsidP="00060F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u w:val="single"/>
        </w:rPr>
      </w:pPr>
      <w:r w:rsidRPr="004F5FD0">
        <w:rPr>
          <w:rFonts w:asciiTheme="minorHAnsi" w:hAnsiTheme="minorHAnsi" w:cs="Arial"/>
          <w:b/>
          <w:bCs/>
          <w:u w:val="single"/>
        </w:rPr>
        <w:t>PUBLICATIONS</w:t>
      </w:r>
      <w:r w:rsidR="00145D09">
        <w:rPr>
          <w:rFonts w:asciiTheme="minorHAnsi" w:hAnsiTheme="minorHAnsi" w:cs="Arial"/>
          <w:b/>
          <w:bCs/>
          <w:u w:val="single"/>
        </w:rPr>
        <w:t xml:space="preserve"> (in alphabetical order for consultant)</w:t>
      </w:r>
      <w:r w:rsidRPr="004F5FD0">
        <w:rPr>
          <w:rFonts w:asciiTheme="minorHAnsi" w:hAnsiTheme="minorHAnsi" w:cs="Arial"/>
          <w:b/>
          <w:bCs/>
          <w:u w:val="single"/>
        </w:rPr>
        <w:t>:</w:t>
      </w:r>
    </w:p>
    <w:p w:rsidR="00060FDA" w:rsidRPr="004F5FD0" w:rsidRDefault="00060FDA" w:rsidP="00060F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u w:val="single"/>
        </w:rPr>
      </w:pPr>
    </w:p>
    <w:p w:rsidR="00467993" w:rsidRPr="00BD119E" w:rsidRDefault="00BD119E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u w:val="single"/>
        </w:rPr>
      </w:pPr>
      <w:r w:rsidRPr="00BD119E">
        <w:rPr>
          <w:rFonts w:asciiTheme="minorHAnsi" w:hAnsiTheme="minorHAnsi" w:cs="Arial-BoldMT"/>
          <w:b/>
          <w:bCs/>
          <w:u w:val="single"/>
        </w:rPr>
        <w:t>Mr BM Boszczyk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4F5FD0">
        <w:rPr>
          <w:rFonts w:asciiTheme="minorHAnsi" w:hAnsiTheme="minorHAnsi" w:cs="Arial-BoldMT"/>
          <w:b/>
          <w:bCs/>
        </w:rPr>
        <w:t>Papers accepted for publication or in revision: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 xml:space="preserve">Sherlock KE, Turner W, Elsayed S, </w:t>
      </w:r>
      <w:proofErr w:type="spellStart"/>
      <w:r w:rsidRPr="004F5FD0">
        <w:rPr>
          <w:rFonts w:asciiTheme="minorHAnsi" w:hAnsiTheme="minorHAnsi" w:cs="ArialMT"/>
        </w:rPr>
        <w:t>Bagouri</w:t>
      </w:r>
      <w:proofErr w:type="spellEnd"/>
      <w:r w:rsidRPr="004F5FD0">
        <w:rPr>
          <w:rFonts w:asciiTheme="minorHAnsi" w:hAnsiTheme="minorHAnsi" w:cs="ArialMT"/>
        </w:rPr>
        <w:t xml:space="preserve"> M, Baha L, </w:t>
      </w:r>
      <w:r w:rsidRPr="004F5FD0">
        <w:rPr>
          <w:rFonts w:asciiTheme="minorHAnsi" w:hAnsiTheme="minorHAnsi" w:cs="Arial-BoldMT"/>
          <w:b/>
          <w:bCs/>
        </w:rPr>
        <w:t>Boszczyk BM</w:t>
      </w:r>
      <w:r w:rsidRPr="004F5FD0">
        <w:rPr>
          <w:rFonts w:asciiTheme="minorHAnsi" w:hAnsiTheme="minorHAnsi" w:cs="ArialMT"/>
        </w:rPr>
        <w:t>, McNally D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proofErr w:type="gramStart"/>
      <w:r w:rsidRPr="00D178A1">
        <w:rPr>
          <w:rFonts w:asciiTheme="minorHAnsi" w:hAnsiTheme="minorHAnsi" w:cs="Arial-ItalicMT"/>
          <w:iCs/>
        </w:rPr>
        <w:t>The evaluation of digital rectal examination for the assessment of anal tone in suspected cauda equina syndrome.</w:t>
      </w:r>
      <w:proofErr w:type="gramEnd"/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4F5FD0">
        <w:rPr>
          <w:rFonts w:asciiTheme="minorHAnsi" w:hAnsiTheme="minorHAnsi" w:cs="ArialMT"/>
        </w:rPr>
        <w:t>Accepted: Spine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4F5FD0">
        <w:rPr>
          <w:rFonts w:asciiTheme="minorHAnsi" w:hAnsiTheme="minorHAnsi" w:cs="Arial-BoldMT"/>
          <w:b/>
          <w:bCs/>
        </w:rPr>
        <w:t>Original papers published (</w:t>
      </w:r>
      <w:proofErr w:type="spellStart"/>
      <w:r w:rsidRPr="004F5FD0">
        <w:rPr>
          <w:rFonts w:asciiTheme="minorHAnsi" w:hAnsiTheme="minorHAnsi" w:cs="Arial-BoldMT"/>
          <w:b/>
          <w:bCs/>
        </w:rPr>
        <w:t>pubmed</w:t>
      </w:r>
      <w:proofErr w:type="spellEnd"/>
      <w:r w:rsidRPr="004F5FD0">
        <w:rPr>
          <w:rFonts w:asciiTheme="minorHAnsi" w:hAnsiTheme="minorHAnsi" w:cs="Arial-BoldMT"/>
          <w:b/>
          <w:bCs/>
        </w:rPr>
        <w:t xml:space="preserve"> listed):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 xml:space="preserve">44. Quraishi NA, Rajabian A, Spencer A, </w:t>
      </w:r>
      <w:proofErr w:type="spellStart"/>
      <w:r w:rsidRPr="004F5FD0">
        <w:rPr>
          <w:rFonts w:asciiTheme="minorHAnsi" w:hAnsiTheme="minorHAnsi" w:cs="ArialMT"/>
        </w:rPr>
        <w:t>Arealis</w:t>
      </w:r>
      <w:proofErr w:type="spellEnd"/>
      <w:r w:rsidRPr="004F5FD0">
        <w:rPr>
          <w:rFonts w:asciiTheme="minorHAnsi" w:hAnsiTheme="minorHAnsi" w:cs="ArialMT"/>
        </w:rPr>
        <w:t xml:space="preserve"> G, Mehdian H, </w:t>
      </w:r>
      <w:r w:rsidRPr="004F5FD0">
        <w:rPr>
          <w:rFonts w:asciiTheme="minorHAnsi" w:hAnsiTheme="minorHAnsi" w:cs="Arial-BoldMT"/>
          <w:b/>
          <w:bCs/>
        </w:rPr>
        <w:t>Boszczyk BM</w:t>
      </w:r>
      <w:r w:rsidRPr="004F5FD0">
        <w:rPr>
          <w:rFonts w:asciiTheme="minorHAnsi" w:hAnsiTheme="minorHAnsi" w:cs="ArialMT"/>
        </w:rPr>
        <w:t>, Edwards KL.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proofErr w:type="gramStart"/>
      <w:r w:rsidRPr="00D178A1">
        <w:rPr>
          <w:rFonts w:asciiTheme="minorHAnsi" w:hAnsiTheme="minorHAnsi" w:cs="Arial-ItalicMT"/>
          <w:iCs/>
        </w:rPr>
        <w:t>Re-operation Rates in the Surgical Treatment of Spinal Metastases.</w:t>
      </w:r>
      <w:proofErr w:type="gramEnd"/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>Spine J. 2015 [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ahead of print]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4F5FD0">
        <w:rPr>
          <w:rFonts w:asciiTheme="minorHAnsi" w:hAnsiTheme="minorHAnsi" w:cs="ArialMT"/>
        </w:rPr>
        <w:t xml:space="preserve">Behrbalk E, Uri O, Parks RM, Grevitt MP, Rickert M, </w:t>
      </w:r>
      <w:r w:rsidRPr="004F5FD0">
        <w:rPr>
          <w:rFonts w:asciiTheme="minorHAnsi" w:hAnsiTheme="minorHAnsi" w:cs="Arial-BoldMT"/>
          <w:b/>
          <w:bCs/>
        </w:rPr>
        <w:t>Boszczyk BM.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r w:rsidRPr="00D178A1">
        <w:rPr>
          <w:rFonts w:asciiTheme="minorHAnsi" w:hAnsiTheme="minorHAnsi" w:cs="Arial-ItalicMT"/>
          <w:iCs/>
        </w:rPr>
        <w:t xml:space="preserve">Posterior-only correction of </w:t>
      </w:r>
      <w:proofErr w:type="spellStart"/>
      <w:r w:rsidRPr="00D178A1">
        <w:rPr>
          <w:rFonts w:asciiTheme="minorHAnsi" w:hAnsiTheme="minorHAnsi" w:cs="Arial-ItalicMT"/>
          <w:iCs/>
        </w:rPr>
        <w:t>Scheuermann</w:t>
      </w:r>
      <w:proofErr w:type="spellEnd"/>
      <w:r w:rsidRPr="00D178A1">
        <w:rPr>
          <w:rFonts w:asciiTheme="minorHAnsi" w:hAnsiTheme="minorHAnsi" w:cs="Arial-ItalicMT"/>
          <w:iCs/>
        </w:rPr>
        <w:t xml:space="preserve"> kyphosis using pedicle screws: economical optimization through screw density reduction.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2014 Aug 8. [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ahead of print]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 xml:space="preserve">Quraishi NA, </w:t>
      </w:r>
      <w:proofErr w:type="spellStart"/>
      <w:r w:rsidRPr="004F5FD0">
        <w:rPr>
          <w:rFonts w:asciiTheme="minorHAnsi" w:hAnsiTheme="minorHAnsi" w:cs="ArialMT"/>
        </w:rPr>
        <w:t>Ramoutar</w:t>
      </w:r>
      <w:proofErr w:type="spellEnd"/>
      <w:r w:rsidRPr="004F5FD0">
        <w:rPr>
          <w:rFonts w:asciiTheme="minorHAnsi" w:hAnsiTheme="minorHAnsi" w:cs="ArialMT"/>
        </w:rPr>
        <w:t xml:space="preserve"> D, </w:t>
      </w:r>
      <w:proofErr w:type="spellStart"/>
      <w:r w:rsidRPr="004F5FD0">
        <w:rPr>
          <w:rFonts w:asciiTheme="minorHAnsi" w:hAnsiTheme="minorHAnsi" w:cs="ArialMT"/>
        </w:rPr>
        <w:t>Sureshkumar</w:t>
      </w:r>
      <w:proofErr w:type="spellEnd"/>
      <w:r w:rsidRPr="004F5FD0">
        <w:rPr>
          <w:rFonts w:asciiTheme="minorHAnsi" w:hAnsiTheme="minorHAnsi" w:cs="ArialMT"/>
        </w:rPr>
        <w:t xml:space="preserve"> D, </w:t>
      </w:r>
      <w:proofErr w:type="spellStart"/>
      <w:r w:rsidRPr="004F5FD0">
        <w:rPr>
          <w:rFonts w:asciiTheme="minorHAnsi" w:hAnsiTheme="minorHAnsi" w:cs="ArialMT"/>
        </w:rPr>
        <w:t>Manoharan</w:t>
      </w:r>
      <w:proofErr w:type="spellEnd"/>
      <w:r w:rsidRPr="004F5FD0">
        <w:rPr>
          <w:rFonts w:asciiTheme="minorHAnsi" w:hAnsiTheme="minorHAnsi" w:cs="ArialMT"/>
        </w:rPr>
        <w:t xml:space="preserve"> SR, Sp</w:t>
      </w:r>
      <w:r w:rsidR="004F5FD0">
        <w:rPr>
          <w:rFonts w:asciiTheme="minorHAnsi" w:hAnsiTheme="minorHAnsi" w:cs="ArialMT"/>
        </w:rPr>
        <w:t xml:space="preserve">encer A, </w:t>
      </w:r>
      <w:proofErr w:type="spellStart"/>
      <w:r w:rsidR="004F5FD0">
        <w:rPr>
          <w:rFonts w:asciiTheme="minorHAnsi" w:hAnsiTheme="minorHAnsi" w:cs="ArialMT"/>
        </w:rPr>
        <w:t>Arealis</w:t>
      </w:r>
      <w:proofErr w:type="spellEnd"/>
      <w:r w:rsidR="004F5FD0">
        <w:rPr>
          <w:rFonts w:asciiTheme="minorHAnsi" w:hAnsiTheme="minorHAnsi" w:cs="ArialMT"/>
        </w:rPr>
        <w:t xml:space="preserve"> G, Edwards KL, </w:t>
      </w:r>
      <w:r w:rsidRPr="004F5FD0">
        <w:rPr>
          <w:rFonts w:asciiTheme="minorHAnsi" w:hAnsiTheme="minorHAnsi" w:cs="Arial-BoldMT"/>
          <w:b/>
          <w:bCs/>
        </w:rPr>
        <w:t>Boszczyk BM.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proofErr w:type="gramStart"/>
      <w:r w:rsidRPr="00D178A1">
        <w:rPr>
          <w:rFonts w:asciiTheme="minorHAnsi" w:hAnsiTheme="minorHAnsi" w:cs="Arial-ItalicMT"/>
          <w:iCs/>
        </w:rPr>
        <w:t xml:space="preserve">Metastatic spinal cord compression as a result of the unknown primary </w:t>
      </w:r>
      <w:proofErr w:type="spellStart"/>
      <w:r w:rsidRPr="00D178A1">
        <w:rPr>
          <w:rFonts w:asciiTheme="minorHAnsi" w:hAnsiTheme="minorHAnsi" w:cs="Arial-ItalicMT"/>
          <w:iCs/>
        </w:rPr>
        <w:t>tumour</w:t>
      </w:r>
      <w:proofErr w:type="spellEnd"/>
      <w:r w:rsidRPr="00D178A1">
        <w:rPr>
          <w:rFonts w:asciiTheme="minorHAnsi" w:hAnsiTheme="minorHAnsi" w:cs="Arial-ItalicMT"/>
          <w:iCs/>
        </w:rPr>
        <w:t>.</w:t>
      </w:r>
      <w:proofErr w:type="gramEnd"/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2014 Jul</w:t>
      </w:r>
      <w:proofErr w:type="gramStart"/>
      <w:r w:rsidRPr="004F5FD0">
        <w:rPr>
          <w:rFonts w:asciiTheme="minorHAnsi" w:hAnsiTheme="minorHAnsi" w:cs="ArialMT"/>
        </w:rPr>
        <w:t>;23</w:t>
      </w:r>
      <w:proofErr w:type="gramEnd"/>
      <w:r w:rsidRPr="004F5FD0">
        <w:rPr>
          <w:rFonts w:asciiTheme="minorHAnsi" w:hAnsiTheme="minorHAnsi" w:cs="ArialMT"/>
        </w:rPr>
        <w:t xml:space="preserve">(7):1502-7. 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2014 Apr 2.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proofErr w:type="spellStart"/>
      <w:r w:rsidRPr="004F5FD0">
        <w:rPr>
          <w:rFonts w:asciiTheme="minorHAnsi" w:hAnsiTheme="minorHAnsi" w:cs="ArialMT"/>
        </w:rPr>
        <w:t>König</w:t>
      </w:r>
      <w:proofErr w:type="spellEnd"/>
      <w:r w:rsidRPr="004F5FD0">
        <w:rPr>
          <w:rFonts w:asciiTheme="minorHAnsi" w:hAnsiTheme="minorHAnsi" w:cs="ArialMT"/>
        </w:rPr>
        <w:t xml:space="preserve"> MA, Panzer S, Schulz J, </w:t>
      </w:r>
      <w:proofErr w:type="spellStart"/>
      <w:r w:rsidRPr="004F5FD0">
        <w:rPr>
          <w:rFonts w:asciiTheme="minorHAnsi" w:hAnsiTheme="minorHAnsi" w:cs="ArialMT"/>
        </w:rPr>
        <w:t>Bierschneider</w:t>
      </w:r>
      <w:proofErr w:type="spellEnd"/>
      <w:r w:rsidRPr="004F5FD0">
        <w:rPr>
          <w:rFonts w:asciiTheme="minorHAnsi" w:hAnsiTheme="minorHAnsi" w:cs="ArialMT"/>
        </w:rPr>
        <w:t xml:space="preserve"> M, </w:t>
      </w:r>
      <w:r w:rsidRPr="004F5FD0">
        <w:rPr>
          <w:rFonts w:asciiTheme="minorHAnsi" w:hAnsiTheme="minorHAnsi" w:cs="Arial-BoldMT"/>
          <w:b/>
          <w:bCs/>
        </w:rPr>
        <w:t>Boszczyk BM.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r w:rsidRPr="00D178A1">
        <w:rPr>
          <w:rFonts w:asciiTheme="minorHAnsi" w:hAnsiTheme="minorHAnsi" w:cs="Arial-ItalicMT"/>
          <w:iCs/>
        </w:rPr>
        <w:t xml:space="preserve">Magnetic resonance imaging changes of intervertebral discs after </w:t>
      </w:r>
      <w:proofErr w:type="spellStart"/>
      <w:r w:rsidRPr="00D178A1">
        <w:rPr>
          <w:rFonts w:asciiTheme="minorHAnsi" w:hAnsiTheme="minorHAnsi" w:cs="Arial-ItalicMT"/>
          <w:iCs/>
        </w:rPr>
        <w:t>kyphoplasty</w:t>
      </w:r>
      <w:proofErr w:type="spellEnd"/>
      <w:r w:rsidRPr="00D178A1">
        <w:rPr>
          <w:rFonts w:asciiTheme="minorHAnsi" w:hAnsiTheme="minorHAnsi" w:cs="Arial-ItalicMT"/>
          <w:iCs/>
        </w:rPr>
        <w:t>.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proofErr w:type="gram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2014 Mar 25.</w:t>
      </w:r>
      <w:proofErr w:type="gramEnd"/>
      <w:r w:rsidRPr="004F5FD0">
        <w:rPr>
          <w:rFonts w:asciiTheme="minorHAnsi" w:hAnsiTheme="minorHAnsi" w:cs="ArialMT"/>
        </w:rPr>
        <w:t xml:space="preserve"> [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ahead of print]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proofErr w:type="spellStart"/>
      <w:r w:rsidRPr="004F5FD0">
        <w:rPr>
          <w:rFonts w:asciiTheme="minorHAnsi" w:hAnsiTheme="minorHAnsi" w:cs="ArialMT"/>
        </w:rPr>
        <w:t>König</w:t>
      </w:r>
      <w:proofErr w:type="spellEnd"/>
      <w:r w:rsidRPr="004F5FD0">
        <w:rPr>
          <w:rFonts w:asciiTheme="minorHAnsi" w:hAnsiTheme="minorHAnsi" w:cs="ArialMT"/>
        </w:rPr>
        <w:t xml:space="preserve"> MA, </w:t>
      </w:r>
      <w:proofErr w:type="spellStart"/>
      <w:r w:rsidRPr="004F5FD0">
        <w:rPr>
          <w:rFonts w:asciiTheme="minorHAnsi" w:hAnsiTheme="minorHAnsi" w:cs="ArialMT"/>
        </w:rPr>
        <w:t>Milz</w:t>
      </w:r>
      <w:proofErr w:type="spellEnd"/>
      <w:r w:rsidRPr="004F5FD0">
        <w:rPr>
          <w:rFonts w:asciiTheme="minorHAnsi" w:hAnsiTheme="minorHAnsi" w:cs="ArialMT"/>
        </w:rPr>
        <w:t xml:space="preserve"> S, Bayley E, </w:t>
      </w:r>
      <w:r w:rsidRPr="004F5FD0">
        <w:rPr>
          <w:rFonts w:asciiTheme="minorHAnsi" w:hAnsiTheme="minorHAnsi" w:cs="Arial-BoldMT"/>
          <w:b/>
          <w:bCs/>
        </w:rPr>
        <w:t>Boszczyk BM.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r w:rsidRPr="00D178A1">
        <w:rPr>
          <w:rFonts w:asciiTheme="minorHAnsi" w:hAnsiTheme="minorHAnsi" w:cs="Arial-ItalicMT"/>
          <w:iCs/>
        </w:rPr>
        <w:t>The direct anterior approach to the thoracolumbar junction: an anatomical feasibility study.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proofErr w:type="gram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2014 Mar 15.</w:t>
      </w:r>
      <w:proofErr w:type="gramEnd"/>
      <w:r w:rsidRPr="004F5FD0">
        <w:rPr>
          <w:rFonts w:asciiTheme="minorHAnsi" w:hAnsiTheme="minorHAnsi" w:cs="ArialMT"/>
        </w:rPr>
        <w:t xml:space="preserve"> [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ahead of print]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4F5FD0">
        <w:rPr>
          <w:rFonts w:asciiTheme="minorHAnsi" w:hAnsiTheme="minorHAnsi" w:cs="ArialMT"/>
        </w:rPr>
        <w:t xml:space="preserve">Hasan MS, Carpenter N, Wei TL, McNally D, Ahmed I, </w:t>
      </w:r>
      <w:r w:rsidRPr="004F5FD0">
        <w:rPr>
          <w:rFonts w:asciiTheme="minorHAnsi" w:hAnsiTheme="minorHAnsi" w:cs="Arial-BoldMT"/>
          <w:b/>
          <w:bCs/>
        </w:rPr>
        <w:t>Boszczyk BM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proofErr w:type="gramStart"/>
      <w:r w:rsidRPr="00D178A1">
        <w:rPr>
          <w:rFonts w:asciiTheme="minorHAnsi" w:hAnsiTheme="minorHAnsi" w:cs="Arial-ItalicMT"/>
          <w:iCs/>
        </w:rPr>
        <w:t xml:space="preserve">Effects of Adding </w:t>
      </w:r>
      <w:proofErr w:type="spellStart"/>
      <w:r w:rsidRPr="00D178A1">
        <w:rPr>
          <w:rFonts w:asciiTheme="minorHAnsi" w:hAnsiTheme="minorHAnsi" w:cs="Arial-ItalicMT"/>
          <w:iCs/>
        </w:rPr>
        <w:t>Resorbable</w:t>
      </w:r>
      <w:proofErr w:type="spellEnd"/>
      <w:r w:rsidRPr="00D178A1">
        <w:rPr>
          <w:rFonts w:asciiTheme="minorHAnsi" w:hAnsiTheme="minorHAnsi" w:cs="Arial-ItalicMT"/>
          <w:iCs/>
        </w:rPr>
        <w:t xml:space="preserve"> Phosphate Glass </w:t>
      </w:r>
      <w:proofErr w:type="spellStart"/>
      <w:r w:rsidRPr="00D178A1">
        <w:rPr>
          <w:rFonts w:asciiTheme="minorHAnsi" w:hAnsiTheme="minorHAnsi" w:cs="Arial-ItalicMT"/>
          <w:iCs/>
        </w:rPr>
        <w:t>Fibres</w:t>
      </w:r>
      <w:proofErr w:type="spellEnd"/>
      <w:r w:rsidRPr="00D178A1">
        <w:rPr>
          <w:rFonts w:asciiTheme="minorHAnsi" w:hAnsiTheme="minorHAnsi" w:cs="Arial-ItalicMT"/>
          <w:iCs/>
        </w:rPr>
        <w:t xml:space="preserve"> and PLA to Calcium Phosphate Bone Cements.</w:t>
      </w:r>
      <w:proofErr w:type="gramEnd"/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gramStart"/>
      <w:r w:rsidRPr="004F5FD0">
        <w:rPr>
          <w:rFonts w:asciiTheme="minorHAnsi" w:hAnsiTheme="minorHAnsi" w:cs="ArialMT"/>
        </w:rPr>
        <w:t xml:space="preserve">J </w:t>
      </w:r>
      <w:proofErr w:type="spellStart"/>
      <w:r w:rsidRPr="004F5FD0">
        <w:rPr>
          <w:rFonts w:asciiTheme="minorHAnsi" w:hAnsiTheme="minorHAnsi" w:cs="ArialMT"/>
        </w:rPr>
        <w:t>Appl</w:t>
      </w:r>
      <w:proofErr w:type="spellEnd"/>
      <w:r w:rsidRPr="004F5FD0">
        <w:rPr>
          <w:rFonts w:asciiTheme="minorHAnsi" w:hAnsiTheme="minorHAnsi" w:cs="ArialMT"/>
        </w:rPr>
        <w:t xml:space="preserve"> </w:t>
      </w:r>
      <w:proofErr w:type="spellStart"/>
      <w:r w:rsidRPr="004F5FD0">
        <w:rPr>
          <w:rFonts w:asciiTheme="minorHAnsi" w:hAnsiTheme="minorHAnsi" w:cs="ArialMT"/>
        </w:rPr>
        <w:t>Biomater</w:t>
      </w:r>
      <w:proofErr w:type="spellEnd"/>
      <w:r w:rsidRPr="004F5FD0">
        <w:rPr>
          <w:rFonts w:asciiTheme="minorHAnsi" w:hAnsiTheme="minorHAnsi" w:cs="ArialMT"/>
        </w:rPr>
        <w:t xml:space="preserve"> </w:t>
      </w:r>
      <w:proofErr w:type="spellStart"/>
      <w:r w:rsidRPr="004F5FD0">
        <w:rPr>
          <w:rFonts w:asciiTheme="minorHAnsi" w:hAnsiTheme="minorHAnsi" w:cs="ArialMT"/>
        </w:rPr>
        <w:t>Funct</w:t>
      </w:r>
      <w:proofErr w:type="spellEnd"/>
      <w:r w:rsidRPr="004F5FD0">
        <w:rPr>
          <w:rFonts w:asciiTheme="minorHAnsi" w:hAnsiTheme="minorHAnsi" w:cs="ArialMT"/>
        </w:rPr>
        <w:t xml:space="preserve"> Mater.</w:t>
      </w:r>
      <w:proofErr w:type="gramEnd"/>
      <w:r w:rsidRPr="004F5FD0">
        <w:rPr>
          <w:rFonts w:asciiTheme="minorHAnsi" w:hAnsiTheme="minorHAnsi" w:cs="ArialMT"/>
        </w:rPr>
        <w:t xml:space="preserve"> 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2014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4F5FD0">
        <w:rPr>
          <w:rFonts w:asciiTheme="minorHAnsi" w:hAnsiTheme="minorHAnsi" w:cs="ArialMT"/>
        </w:rPr>
        <w:t>Konczalik</w:t>
      </w:r>
      <w:proofErr w:type="spellEnd"/>
      <w:r w:rsidRPr="004F5FD0">
        <w:rPr>
          <w:rFonts w:asciiTheme="minorHAnsi" w:hAnsiTheme="minorHAnsi" w:cs="ArialMT"/>
        </w:rPr>
        <w:t xml:space="preserve"> W, Elsayed S, </w:t>
      </w:r>
      <w:r w:rsidRPr="004F5FD0">
        <w:rPr>
          <w:rFonts w:asciiTheme="minorHAnsi" w:hAnsiTheme="minorHAnsi" w:cs="Arial-BoldMT"/>
          <w:b/>
          <w:bCs/>
        </w:rPr>
        <w:t>Boszczyk B</w:t>
      </w:r>
      <w:r w:rsidRPr="004F5FD0">
        <w:rPr>
          <w:rFonts w:asciiTheme="minorHAnsi" w:hAnsiTheme="minorHAnsi" w:cs="ArialMT"/>
        </w:rPr>
        <w:t>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r w:rsidRPr="00D178A1">
        <w:rPr>
          <w:rFonts w:asciiTheme="minorHAnsi" w:hAnsiTheme="minorHAnsi" w:cs="Arial-ItalicMT"/>
          <w:iCs/>
        </w:rPr>
        <w:t>Experience of a fellowship in spinal surgery: a quantitative analysis.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2014 Apr</w:t>
      </w:r>
      <w:proofErr w:type="gramStart"/>
      <w:r w:rsidRPr="004F5FD0">
        <w:rPr>
          <w:rFonts w:asciiTheme="minorHAnsi" w:hAnsiTheme="minorHAnsi" w:cs="ArialMT"/>
        </w:rPr>
        <w:t>;23</w:t>
      </w:r>
      <w:proofErr w:type="gramEnd"/>
      <w:r w:rsidRPr="004F5FD0">
        <w:rPr>
          <w:rFonts w:asciiTheme="minorHAnsi" w:hAnsiTheme="minorHAnsi" w:cs="ArialMT"/>
        </w:rPr>
        <w:t xml:space="preserve"> </w:t>
      </w:r>
      <w:proofErr w:type="spellStart"/>
      <w:r w:rsidRPr="004F5FD0">
        <w:rPr>
          <w:rFonts w:asciiTheme="minorHAnsi" w:hAnsiTheme="minorHAnsi" w:cs="ArialMT"/>
        </w:rPr>
        <w:t>Suppl</w:t>
      </w:r>
      <w:proofErr w:type="spellEnd"/>
      <w:r w:rsidRPr="004F5FD0">
        <w:rPr>
          <w:rFonts w:asciiTheme="minorHAnsi" w:hAnsiTheme="minorHAnsi" w:cs="ArialMT"/>
        </w:rPr>
        <w:t xml:space="preserve"> 1:S40-54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 xml:space="preserve">Rothenfluh DA, Koenig M, Stokes OM, Behrbalk E, </w:t>
      </w:r>
      <w:r w:rsidRPr="004F5FD0">
        <w:rPr>
          <w:rFonts w:asciiTheme="minorHAnsi" w:hAnsiTheme="minorHAnsi" w:cs="Arial-BoldMT"/>
          <w:b/>
          <w:bCs/>
        </w:rPr>
        <w:t>Boszczyk BM</w:t>
      </w:r>
      <w:r w:rsidRPr="004F5FD0">
        <w:rPr>
          <w:rFonts w:asciiTheme="minorHAnsi" w:hAnsiTheme="minorHAnsi" w:cs="ArialMT"/>
        </w:rPr>
        <w:t>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proofErr w:type="gramStart"/>
      <w:r w:rsidRPr="00D178A1">
        <w:rPr>
          <w:rFonts w:asciiTheme="minorHAnsi" w:hAnsiTheme="minorHAnsi" w:cs="Arial-ItalicMT"/>
          <w:iCs/>
        </w:rPr>
        <w:lastRenderedPageBreak/>
        <w:t>Access-related complications in anterior lumbar surgery in patients over 60 years of age.</w:t>
      </w:r>
      <w:proofErr w:type="gramEnd"/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2014 Apr</w:t>
      </w:r>
      <w:proofErr w:type="gramStart"/>
      <w:r w:rsidRPr="004F5FD0">
        <w:rPr>
          <w:rFonts w:asciiTheme="minorHAnsi" w:hAnsiTheme="minorHAnsi" w:cs="ArialMT"/>
        </w:rPr>
        <w:t>;23</w:t>
      </w:r>
      <w:proofErr w:type="gramEnd"/>
      <w:r w:rsidRPr="004F5FD0">
        <w:rPr>
          <w:rFonts w:asciiTheme="minorHAnsi" w:hAnsiTheme="minorHAnsi" w:cs="ArialMT"/>
        </w:rPr>
        <w:t xml:space="preserve"> </w:t>
      </w:r>
      <w:proofErr w:type="spellStart"/>
      <w:r w:rsidRPr="004F5FD0">
        <w:rPr>
          <w:rFonts w:asciiTheme="minorHAnsi" w:hAnsiTheme="minorHAnsi" w:cs="ArialMT"/>
        </w:rPr>
        <w:t>Suppl</w:t>
      </w:r>
      <w:proofErr w:type="spellEnd"/>
      <w:r w:rsidRPr="004F5FD0">
        <w:rPr>
          <w:rFonts w:asciiTheme="minorHAnsi" w:hAnsiTheme="minorHAnsi" w:cs="ArialMT"/>
        </w:rPr>
        <w:t xml:space="preserve"> 1:S86-92. 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2014 Feb 15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 xml:space="preserve">Behrbalk E, Halpern P, </w:t>
      </w:r>
      <w:r w:rsidRPr="004F5FD0">
        <w:rPr>
          <w:rFonts w:asciiTheme="minorHAnsi" w:hAnsiTheme="minorHAnsi" w:cs="Arial-BoldMT"/>
          <w:b/>
          <w:bCs/>
        </w:rPr>
        <w:t>Boszczyk BM</w:t>
      </w:r>
      <w:r w:rsidRPr="004F5FD0">
        <w:rPr>
          <w:rFonts w:asciiTheme="minorHAnsi" w:hAnsiTheme="minorHAnsi" w:cs="ArialMT"/>
        </w:rPr>
        <w:t xml:space="preserve">, Parks RM, </w:t>
      </w:r>
      <w:proofErr w:type="spellStart"/>
      <w:r w:rsidRPr="004F5FD0">
        <w:rPr>
          <w:rFonts w:asciiTheme="minorHAnsi" w:hAnsiTheme="minorHAnsi" w:cs="ArialMT"/>
        </w:rPr>
        <w:t>Chechik</w:t>
      </w:r>
      <w:proofErr w:type="spellEnd"/>
      <w:r w:rsidRPr="004F5FD0">
        <w:rPr>
          <w:rFonts w:asciiTheme="minorHAnsi" w:hAnsiTheme="minorHAnsi" w:cs="ArialMT"/>
        </w:rPr>
        <w:t xml:space="preserve"> O, Rosen N, </w:t>
      </w:r>
      <w:proofErr w:type="spellStart"/>
      <w:r w:rsidRPr="004F5FD0">
        <w:rPr>
          <w:rFonts w:asciiTheme="minorHAnsi" w:hAnsiTheme="minorHAnsi" w:cs="ArialMT"/>
        </w:rPr>
        <w:t>Shapira</w:t>
      </w:r>
      <w:proofErr w:type="spellEnd"/>
      <w:r w:rsidRPr="004F5FD0">
        <w:rPr>
          <w:rFonts w:asciiTheme="minorHAnsi" w:hAnsiTheme="minorHAnsi" w:cs="ArialMT"/>
        </w:rPr>
        <w:t xml:space="preserve"> A, </w:t>
      </w:r>
      <w:proofErr w:type="spellStart"/>
      <w:r w:rsidRPr="004F5FD0">
        <w:rPr>
          <w:rFonts w:asciiTheme="minorHAnsi" w:hAnsiTheme="minorHAnsi" w:cs="ArialMT"/>
        </w:rPr>
        <w:t>Merose</w:t>
      </w:r>
      <w:proofErr w:type="spellEnd"/>
      <w:r w:rsidRPr="004F5FD0">
        <w:rPr>
          <w:rFonts w:asciiTheme="minorHAnsi" w:hAnsiTheme="minorHAnsi" w:cs="ArialMT"/>
        </w:rPr>
        <w:t xml:space="preserve"> O, Uri O.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r w:rsidRPr="00D178A1">
        <w:rPr>
          <w:rFonts w:asciiTheme="minorHAnsi" w:hAnsiTheme="minorHAnsi" w:cs="Arial-ItalicMT"/>
          <w:iCs/>
        </w:rPr>
        <w:t>Anxiolytic medication as an adjunct to morphine analgesia for acute low back pain management in the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proofErr w:type="gramStart"/>
      <w:r w:rsidRPr="00D178A1">
        <w:rPr>
          <w:rFonts w:asciiTheme="minorHAnsi" w:hAnsiTheme="minorHAnsi" w:cs="Arial-ItalicMT"/>
          <w:iCs/>
        </w:rPr>
        <w:t>emergency</w:t>
      </w:r>
      <w:proofErr w:type="gramEnd"/>
      <w:r w:rsidRPr="00D178A1">
        <w:rPr>
          <w:rFonts w:asciiTheme="minorHAnsi" w:hAnsiTheme="minorHAnsi" w:cs="Arial-ItalicMT"/>
          <w:iCs/>
        </w:rPr>
        <w:t xml:space="preserve"> department: a prospective randomized trial.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>Spine 2014 Jan 1</w:t>
      </w:r>
      <w:proofErr w:type="gramStart"/>
      <w:r w:rsidRPr="004F5FD0">
        <w:rPr>
          <w:rFonts w:asciiTheme="minorHAnsi" w:hAnsiTheme="minorHAnsi" w:cs="ArialMT"/>
        </w:rPr>
        <w:t>;39</w:t>
      </w:r>
      <w:proofErr w:type="gramEnd"/>
      <w:r w:rsidRPr="004F5FD0">
        <w:rPr>
          <w:rFonts w:asciiTheme="minorHAnsi" w:hAnsiTheme="minorHAnsi" w:cs="ArialMT"/>
        </w:rPr>
        <w:t>(1):17-22.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4F5FD0">
        <w:rPr>
          <w:rFonts w:asciiTheme="minorHAnsi" w:hAnsiTheme="minorHAnsi" w:cs="ArialMT"/>
        </w:rPr>
        <w:t>Quah</w:t>
      </w:r>
      <w:proofErr w:type="spellEnd"/>
      <w:r w:rsidRPr="004F5FD0">
        <w:rPr>
          <w:rFonts w:asciiTheme="minorHAnsi" w:hAnsiTheme="minorHAnsi" w:cs="ArialMT"/>
        </w:rPr>
        <w:t xml:space="preserve"> C, Yeoman MS, </w:t>
      </w:r>
      <w:proofErr w:type="spellStart"/>
      <w:r w:rsidRPr="004F5FD0">
        <w:rPr>
          <w:rFonts w:asciiTheme="minorHAnsi" w:hAnsiTheme="minorHAnsi" w:cs="ArialMT"/>
        </w:rPr>
        <w:t>Cizinauskas</w:t>
      </w:r>
      <w:proofErr w:type="spellEnd"/>
      <w:r w:rsidRPr="004F5FD0">
        <w:rPr>
          <w:rFonts w:asciiTheme="minorHAnsi" w:hAnsiTheme="minorHAnsi" w:cs="ArialMT"/>
        </w:rPr>
        <w:t xml:space="preserve"> A, Cooper K, Peirce N, McNally D, </w:t>
      </w:r>
      <w:r w:rsidRPr="004F5FD0">
        <w:rPr>
          <w:rFonts w:asciiTheme="minorHAnsi" w:hAnsiTheme="minorHAnsi" w:cs="Arial-BoldMT"/>
          <w:b/>
          <w:bCs/>
        </w:rPr>
        <w:t>Boszczyk B</w:t>
      </w:r>
      <w:r w:rsidRPr="004F5FD0">
        <w:rPr>
          <w:rFonts w:asciiTheme="minorHAnsi" w:hAnsiTheme="minorHAnsi" w:cs="ArialMT"/>
        </w:rPr>
        <w:t>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proofErr w:type="gramStart"/>
      <w:r w:rsidRPr="00D178A1">
        <w:rPr>
          <w:rFonts w:asciiTheme="minorHAnsi" w:hAnsiTheme="minorHAnsi" w:cs="Arial-ItalicMT"/>
          <w:iCs/>
        </w:rPr>
        <w:t xml:space="preserve">Finite Element investigation of the effect of </w:t>
      </w:r>
      <w:proofErr w:type="spellStart"/>
      <w:r w:rsidRPr="00D178A1">
        <w:rPr>
          <w:rFonts w:asciiTheme="minorHAnsi" w:hAnsiTheme="minorHAnsi" w:cs="Arial-ItalicMT"/>
          <w:iCs/>
        </w:rPr>
        <w:t>spina</w:t>
      </w:r>
      <w:proofErr w:type="spellEnd"/>
      <w:r w:rsidRPr="00D178A1">
        <w:rPr>
          <w:rFonts w:asciiTheme="minorHAnsi" w:hAnsiTheme="minorHAnsi" w:cs="Arial-ItalicMT"/>
          <w:iCs/>
        </w:rPr>
        <w:t xml:space="preserve"> bifida on loading of the vertebral isthmus.</w:t>
      </w:r>
      <w:proofErr w:type="gramEnd"/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>Spine J. 2014 Apr</w:t>
      </w:r>
      <w:proofErr w:type="gramStart"/>
      <w:r w:rsidRPr="004F5FD0">
        <w:rPr>
          <w:rFonts w:asciiTheme="minorHAnsi" w:hAnsiTheme="minorHAnsi" w:cs="ArialMT"/>
        </w:rPr>
        <w:t>;14</w:t>
      </w:r>
      <w:proofErr w:type="gramEnd"/>
      <w:r w:rsidRPr="004F5FD0">
        <w:rPr>
          <w:rFonts w:asciiTheme="minorHAnsi" w:hAnsiTheme="minorHAnsi" w:cs="ArialMT"/>
        </w:rPr>
        <w:t xml:space="preserve">(4):675-82. 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2013 Nov 21.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4F5FD0">
        <w:rPr>
          <w:rFonts w:asciiTheme="minorHAnsi" w:hAnsiTheme="minorHAnsi" w:cs="Arial-BoldMT"/>
          <w:b/>
          <w:bCs/>
        </w:rPr>
        <w:t>Published review articles (</w:t>
      </w:r>
      <w:proofErr w:type="spellStart"/>
      <w:r w:rsidRPr="004F5FD0">
        <w:rPr>
          <w:rFonts w:asciiTheme="minorHAnsi" w:hAnsiTheme="minorHAnsi" w:cs="Arial-BoldMT"/>
          <w:b/>
          <w:bCs/>
        </w:rPr>
        <w:t>pubmed</w:t>
      </w:r>
      <w:proofErr w:type="spellEnd"/>
      <w:r w:rsidRPr="004F5FD0">
        <w:rPr>
          <w:rFonts w:asciiTheme="minorHAnsi" w:hAnsiTheme="minorHAnsi" w:cs="Arial-BoldMT"/>
          <w:b/>
          <w:bCs/>
        </w:rPr>
        <w:t xml:space="preserve"> listed):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 xml:space="preserve">Quraishi NA, </w:t>
      </w:r>
      <w:proofErr w:type="spellStart"/>
      <w:r w:rsidRPr="004F5FD0">
        <w:rPr>
          <w:rFonts w:asciiTheme="minorHAnsi" w:hAnsiTheme="minorHAnsi" w:cs="ArialMT"/>
        </w:rPr>
        <w:t>Khurana</w:t>
      </w:r>
      <w:proofErr w:type="spellEnd"/>
      <w:r w:rsidRPr="004F5FD0">
        <w:rPr>
          <w:rFonts w:asciiTheme="minorHAnsi" w:hAnsiTheme="minorHAnsi" w:cs="ArialMT"/>
        </w:rPr>
        <w:t xml:space="preserve"> A, Tsegaye MM, </w:t>
      </w:r>
      <w:r w:rsidRPr="004F5FD0">
        <w:rPr>
          <w:rFonts w:asciiTheme="minorHAnsi" w:hAnsiTheme="minorHAnsi" w:cs="Arial-BoldMT"/>
          <w:b/>
          <w:bCs/>
        </w:rPr>
        <w:t xml:space="preserve">Boszczyk BM, </w:t>
      </w:r>
      <w:r w:rsidRPr="004F5FD0">
        <w:rPr>
          <w:rFonts w:asciiTheme="minorHAnsi" w:hAnsiTheme="minorHAnsi" w:cs="ArialMT"/>
        </w:rPr>
        <w:t>Mehdian SM.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r w:rsidRPr="00D178A1">
        <w:rPr>
          <w:rFonts w:asciiTheme="minorHAnsi" w:hAnsiTheme="minorHAnsi" w:cs="Arial-ItalicMT"/>
          <w:iCs/>
        </w:rPr>
        <w:t>Calcified giant thoracic disc herniations: considerations and treatment strategies.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</w:t>
      </w:r>
      <w:proofErr w:type="spell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2014 Apr</w:t>
      </w:r>
      <w:proofErr w:type="gramStart"/>
      <w:r w:rsidRPr="004F5FD0">
        <w:rPr>
          <w:rFonts w:asciiTheme="minorHAnsi" w:hAnsiTheme="minorHAnsi" w:cs="ArialMT"/>
        </w:rPr>
        <w:t>;23</w:t>
      </w:r>
      <w:proofErr w:type="gramEnd"/>
      <w:r w:rsidRPr="004F5FD0">
        <w:rPr>
          <w:rFonts w:asciiTheme="minorHAnsi" w:hAnsiTheme="minorHAnsi" w:cs="ArialMT"/>
        </w:rPr>
        <w:t xml:space="preserve"> </w:t>
      </w:r>
      <w:proofErr w:type="spellStart"/>
      <w:r w:rsidRPr="004F5FD0">
        <w:rPr>
          <w:rFonts w:asciiTheme="minorHAnsi" w:hAnsiTheme="minorHAnsi" w:cs="ArialMT"/>
        </w:rPr>
        <w:t>Suppl</w:t>
      </w:r>
      <w:proofErr w:type="spellEnd"/>
      <w:r w:rsidRPr="004F5FD0">
        <w:rPr>
          <w:rFonts w:asciiTheme="minorHAnsi" w:hAnsiTheme="minorHAnsi" w:cs="ArialMT"/>
        </w:rPr>
        <w:t xml:space="preserve"> 1:S76-83.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4F5FD0">
        <w:rPr>
          <w:rFonts w:asciiTheme="minorHAnsi" w:hAnsiTheme="minorHAnsi" w:cs="Arial-BoldMT"/>
          <w:b/>
          <w:bCs/>
        </w:rPr>
        <w:t xml:space="preserve">Published editorials, technical notes, </w:t>
      </w:r>
      <w:proofErr w:type="gramStart"/>
      <w:r w:rsidRPr="004F5FD0">
        <w:rPr>
          <w:rFonts w:asciiTheme="minorHAnsi" w:hAnsiTheme="minorHAnsi" w:cs="Arial-BoldMT"/>
          <w:b/>
          <w:bCs/>
        </w:rPr>
        <w:t>reviewers</w:t>
      </w:r>
      <w:proofErr w:type="gramEnd"/>
      <w:r w:rsidRPr="004F5FD0">
        <w:rPr>
          <w:rFonts w:asciiTheme="minorHAnsi" w:hAnsiTheme="minorHAnsi" w:cs="Arial-BoldMT"/>
          <w:b/>
          <w:bCs/>
        </w:rPr>
        <w:t xml:space="preserve"> comments and case reports (</w:t>
      </w:r>
      <w:proofErr w:type="spellStart"/>
      <w:r w:rsidRPr="004F5FD0">
        <w:rPr>
          <w:rFonts w:asciiTheme="minorHAnsi" w:hAnsiTheme="minorHAnsi" w:cs="Arial-BoldMT"/>
          <w:b/>
          <w:bCs/>
        </w:rPr>
        <w:t>pubmed</w:t>
      </w:r>
      <w:proofErr w:type="spellEnd"/>
      <w:r w:rsidRPr="004F5FD0">
        <w:rPr>
          <w:rFonts w:asciiTheme="minorHAnsi" w:hAnsiTheme="minorHAnsi" w:cs="Arial-BoldMT"/>
          <w:b/>
          <w:bCs/>
        </w:rPr>
        <w:t xml:space="preserve"> listed):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proofErr w:type="gramStart"/>
      <w:r w:rsidRPr="004F5FD0">
        <w:rPr>
          <w:rFonts w:asciiTheme="minorHAnsi" w:hAnsiTheme="minorHAnsi" w:cs="ArialMT"/>
        </w:rPr>
        <w:t xml:space="preserve">Salem KM, Radhakrishnan A, Behrbalk E, </w:t>
      </w:r>
      <w:r w:rsidRPr="004F5FD0">
        <w:rPr>
          <w:rFonts w:asciiTheme="minorHAnsi" w:hAnsiTheme="minorHAnsi" w:cs="Arial-BoldMT"/>
          <w:b/>
          <w:bCs/>
        </w:rPr>
        <w:t>Boszczyk BM.</w:t>
      </w:r>
      <w:proofErr w:type="gramEnd"/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proofErr w:type="gramStart"/>
      <w:r w:rsidRPr="00D178A1">
        <w:rPr>
          <w:rFonts w:asciiTheme="minorHAnsi" w:hAnsiTheme="minorHAnsi" w:cs="Arial-ItalicMT"/>
          <w:iCs/>
        </w:rPr>
        <w:t xml:space="preserve">The surgical management of </w:t>
      </w:r>
      <w:proofErr w:type="spellStart"/>
      <w:r w:rsidRPr="00D178A1">
        <w:rPr>
          <w:rFonts w:asciiTheme="minorHAnsi" w:hAnsiTheme="minorHAnsi" w:cs="Arial-ItalicMT"/>
          <w:iCs/>
        </w:rPr>
        <w:t>atlanto</w:t>
      </w:r>
      <w:proofErr w:type="spellEnd"/>
      <w:r w:rsidRPr="00D178A1">
        <w:rPr>
          <w:rFonts w:asciiTheme="minorHAnsi" w:hAnsiTheme="minorHAnsi" w:cs="Arial-ItalicMT"/>
          <w:iCs/>
        </w:rPr>
        <w:t>-axial subluxation in juvenile rheumatoid arthritis.</w:t>
      </w:r>
      <w:proofErr w:type="gramEnd"/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2014 Nov 27. [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ahead of print]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4F5FD0">
        <w:rPr>
          <w:rFonts w:asciiTheme="minorHAnsi" w:hAnsiTheme="minorHAnsi" w:cs="ArialMT"/>
        </w:rPr>
        <w:t xml:space="preserve">Behrbalk E, Uri O, Clamp JA, Rickert M, </w:t>
      </w:r>
      <w:r w:rsidRPr="004F5FD0">
        <w:rPr>
          <w:rFonts w:asciiTheme="minorHAnsi" w:hAnsiTheme="minorHAnsi" w:cs="Arial-BoldMT"/>
          <w:b/>
          <w:bCs/>
        </w:rPr>
        <w:t>Boszczyk BM.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proofErr w:type="gramStart"/>
      <w:r w:rsidRPr="00D178A1">
        <w:rPr>
          <w:rFonts w:asciiTheme="minorHAnsi" w:hAnsiTheme="minorHAnsi" w:cs="Arial-ItalicMT"/>
          <w:iCs/>
        </w:rPr>
        <w:t xml:space="preserve">Bilateral reconstructive </w:t>
      </w:r>
      <w:proofErr w:type="spellStart"/>
      <w:r w:rsidRPr="00D178A1">
        <w:rPr>
          <w:rFonts w:asciiTheme="minorHAnsi" w:hAnsiTheme="minorHAnsi" w:cs="Arial-ItalicMT"/>
          <w:iCs/>
        </w:rPr>
        <w:t>costoplasty</w:t>
      </w:r>
      <w:proofErr w:type="spellEnd"/>
      <w:r w:rsidRPr="00D178A1">
        <w:rPr>
          <w:rFonts w:asciiTheme="minorHAnsi" w:hAnsiTheme="minorHAnsi" w:cs="Arial-ItalicMT"/>
          <w:iCs/>
        </w:rPr>
        <w:t xml:space="preserve"> for razorback deformity correction in adolescent idiopathic scoliosis.</w:t>
      </w:r>
      <w:proofErr w:type="gramEnd"/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2014 Nov 7. [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ahead of print]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4F5FD0">
        <w:rPr>
          <w:rFonts w:asciiTheme="minorHAnsi" w:hAnsiTheme="minorHAnsi" w:cs="ArialMT"/>
        </w:rPr>
        <w:t xml:space="preserve">Srivastava A, </w:t>
      </w:r>
      <w:r w:rsidRPr="004F5FD0">
        <w:rPr>
          <w:rFonts w:asciiTheme="minorHAnsi" w:hAnsiTheme="minorHAnsi" w:cs="Arial-BoldMT"/>
          <w:b/>
          <w:bCs/>
        </w:rPr>
        <w:t>Boszczyk BM.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r w:rsidRPr="00D178A1">
        <w:rPr>
          <w:rFonts w:asciiTheme="minorHAnsi" w:hAnsiTheme="minorHAnsi" w:cs="Arial-ItalicMT"/>
          <w:iCs/>
        </w:rPr>
        <w:t>The management of high-grade spondylolisthesis and co-existent late-onset idiopathic scoliosis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2014 Sep 9. [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ahead of print]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F5FD0" w:rsidRDefault="004F5FD0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gramStart"/>
      <w:r w:rsidRPr="004F5FD0">
        <w:rPr>
          <w:rFonts w:asciiTheme="minorHAnsi" w:hAnsiTheme="minorHAnsi" w:cs="ArialMT"/>
        </w:rPr>
        <w:t xml:space="preserve">Bayley E, </w:t>
      </w:r>
      <w:r w:rsidRPr="004F5FD0">
        <w:rPr>
          <w:rFonts w:asciiTheme="minorHAnsi" w:hAnsiTheme="minorHAnsi" w:cs="ArialMT"/>
          <w:b/>
        </w:rPr>
        <w:t>Boszczyk BM</w:t>
      </w:r>
      <w:r w:rsidRPr="004F5FD0">
        <w:rPr>
          <w:rFonts w:asciiTheme="minorHAnsi" w:hAnsiTheme="minorHAnsi" w:cs="ArialMT"/>
        </w:rPr>
        <w:t>, Chee Cheong RS, Srivastava A.</w:t>
      </w:r>
      <w:proofErr w:type="gramEnd"/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r w:rsidRPr="00D178A1">
        <w:rPr>
          <w:rFonts w:asciiTheme="minorHAnsi" w:hAnsiTheme="minorHAnsi" w:cs="Arial-ItalicMT"/>
          <w:iCs/>
        </w:rPr>
        <w:t>Major neurological deficit following anterior cervical decompression and fusion: what is the next step?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4F5FD0">
        <w:rPr>
          <w:rFonts w:asciiTheme="minorHAnsi" w:hAnsiTheme="minorHAnsi" w:cs="ArialMT"/>
        </w:rPr>
        <w:t>Eur</w:t>
      </w:r>
      <w:proofErr w:type="spellEnd"/>
      <w:r w:rsidRPr="004F5FD0">
        <w:rPr>
          <w:rFonts w:asciiTheme="minorHAnsi" w:hAnsiTheme="minorHAnsi" w:cs="ArialMT"/>
        </w:rPr>
        <w:t xml:space="preserve"> Spine J. 2014 Jul 1. [</w:t>
      </w:r>
      <w:proofErr w:type="spellStart"/>
      <w:r w:rsidRPr="004F5FD0">
        <w:rPr>
          <w:rFonts w:asciiTheme="minorHAnsi" w:hAnsiTheme="minorHAnsi" w:cs="ArialMT"/>
        </w:rPr>
        <w:t>Epub</w:t>
      </w:r>
      <w:proofErr w:type="spellEnd"/>
      <w:r w:rsidRPr="004F5FD0">
        <w:rPr>
          <w:rFonts w:asciiTheme="minorHAnsi" w:hAnsiTheme="minorHAnsi" w:cs="ArialMT"/>
        </w:rPr>
        <w:t xml:space="preserve"> ahead of print]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4F5FD0">
        <w:rPr>
          <w:rFonts w:asciiTheme="minorHAnsi" w:hAnsiTheme="minorHAnsi" w:cs="Arial-BoldMT"/>
          <w:b/>
          <w:bCs/>
        </w:rPr>
        <w:t>List of Book Chapters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-BoldMT"/>
          <w:b/>
          <w:bCs/>
        </w:rPr>
        <w:t>Boszczyk B</w:t>
      </w:r>
      <w:r w:rsidRPr="004F5FD0">
        <w:rPr>
          <w:rFonts w:asciiTheme="minorHAnsi" w:hAnsiTheme="minorHAnsi" w:cs="ArialMT"/>
        </w:rPr>
        <w:t>, Jones A</w:t>
      </w:r>
    </w:p>
    <w:p w:rsidR="00467993" w:rsidRPr="00D178A1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</w:rPr>
      </w:pPr>
      <w:r w:rsidRPr="00D178A1">
        <w:rPr>
          <w:rFonts w:asciiTheme="minorHAnsi" w:hAnsiTheme="minorHAnsi" w:cs="Arial-ItalicMT"/>
          <w:iCs/>
        </w:rPr>
        <w:t>Assessment and Treatment of Rheumatoid Arthritis and Inflammatory Spinal Diseases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 xml:space="preserve">In: </w:t>
      </w:r>
      <w:proofErr w:type="spellStart"/>
      <w:r w:rsidRPr="004F5FD0">
        <w:rPr>
          <w:rFonts w:asciiTheme="minorHAnsi" w:hAnsiTheme="minorHAnsi" w:cs="ArialMT"/>
        </w:rPr>
        <w:t>Youman</w:t>
      </w:r>
      <w:proofErr w:type="spellEnd"/>
      <w:r w:rsidRPr="004F5FD0">
        <w:rPr>
          <w:rFonts w:asciiTheme="minorHAnsi" w:hAnsiTheme="minorHAnsi" w:cs="ArialMT"/>
        </w:rPr>
        <w:t xml:space="preserve">/Winn Neurological Surgery 7th </w:t>
      </w:r>
      <w:proofErr w:type="spellStart"/>
      <w:proofErr w:type="gramStart"/>
      <w:r w:rsidRPr="004F5FD0">
        <w:rPr>
          <w:rFonts w:asciiTheme="minorHAnsi" w:hAnsiTheme="minorHAnsi" w:cs="ArialMT"/>
        </w:rPr>
        <w:t>ed</w:t>
      </w:r>
      <w:proofErr w:type="spellEnd"/>
      <w:proofErr w:type="gramEnd"/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>Elsevier 2014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 xml:space="preserve">Stokes O, </w:t>
      </w:r>
      <w:r w:rsidRPr="004F5FD0">
        <w:rPr>
          <w:rFonts w:asciiTheme="minorHAnsi" w:hAnsiTheme="minorHAnsi" w:cs="Arial-BoldMT"/>
          <w:b/>
          <w:bCs/>
        </w:rPr>
        <w:t>Boszczyk B</w:t>
      </w:r>
      <w:r w:rsidRPr="004F5FD0">
        <w:rPr>
          <w:rFonts w:asciiTheme="minorHAnsi" w:hAnsiTheme="minorHAnsi" w:cs="ArialMT"/>
        </w:rPr>
        <w:t xml:space="preserve">, </w:t>
      </w:r>
      <w:proofErr w:type="spellStart"/>
      <w:r w:rsidRPr="004F5FD0">
        <w:rPr>
          <w:rFonts w:asciiTheme="minorHAnsi" w:hAnsiTheme="minorHAnsi" w:cs="ArialMT"/>
        </w:rPr>
        <w:t>Abumi</w:t>
      </w:r>
      <w:proofErr w:type="spellEnd"/>
      <w:r w:rsidRPr="004F5FD0">
        <w:rPr>
          <w:rFonts w:asciiTheme="minorHAnsi" w:hAnsiTheme="minorHAnsi" w:cs="ArialMT"/>
        </w:rPr>
        <w:t xml:space="preserve"> K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/>
          <w:iCs/>
        </w:rPr>
      </w:pPr>
      <w:r w:rsidRPr="004F5FD0">
        <w:rPr>
          <w:rFonts w:asciiTheme="minorHAnsi" w:hAnsiTheme="minorHAnsi" w:cs="Arial-ItalicMT"/>
          <w:i/>
          <w:iCs/>
        </w:rPr>
        <w:t>Cervical pedicle screws</w:t>
      </w:r>
    </w:p>
    <w:p w:rsidR="00467993" w:rsidRPr="004F5FD0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lastRenderedPageBreak/>
        <w:t xml:space="preserve">In: F. Shen, D. </w:t>
      </w:r>
      <w:proofErr w:type="spellStart"/>
      <w:r w:rsidRPr="004F5FD0">
        <w:rPr>
          <w:rFonts w:asciiTheme="minorHAnsi" w:hAnsiTheme="minorHAnsi" w:cs="ArialMT"/>
        </w:rPr>
        <w:t>Samartzis</w:t>
      </w:r>
      <w:proofErr w:type="spellEnd"/>
      <w:r w:rsidRPr="004F5FD0">
        <w:rPr>
          <w:rFonts w:asciiTheme="minorHAnsi" w:hAnsiTheme="minorHAnsi" w:cs="ArialMT"/>
        </w:rPr>
        <w:t xml:space="preserve">, R. </w:t>
      </w:r>
      <w:proofErr w:type="spellStart"/>
      <w:r w:rsidRPr="004F5FD0">
        <w:rPr>
          <w:rFonts w:asciiTheme="minorHAnsi" w:hAnsiTheme="minorHAnsi" w:cs="ArialMT"/>
        </w:rPr>
        <w:t>Fessler</w:t>
      </w:r>
      <w:proofErr w:type="spellEnd"/>
      <w:r w:rsidRPr="004F5FD0">
        <w:rPr>
          <w:rFonts w:asciiTheme="minorHAnsi" w:hAnsiTheme="minorHAnsi" w:cs="ArialMT"/>
        </w:rPr>
        <w:t xml:space="preserve"> (</w:t>
      </w:r>
      <w:proofErr w:type="spellStart"/>
      <w:proofErr w:type="gramStart"/>
      <w:r w:rsidRPr="004F5FD0">
        <w:rPr>
          <w:rFonts w:asciiTheme="minorHAnsi" w:hAnsiTheme="minorHAnsi" w:cs="ArialMT"/>
        </w:rPr>
        <w:t>eds</w:t>
      </w:r>
      <w:proofErr w:type="spellEnd"/>
      <w:proofErr w:type="gramEnd"/>
      <w:r w:rsidRPr="004F5FD0">
        <w:rPr>
          <w:rFonts w:asciiTheme="minorHAnsi" w:hAnsiTheme="minorHAnsi" w:cs="ArialMT"/>
        </w:rPr>
        <w:t>), The Cervical Spine</w:t>
      </w:r>
    </w:p>
    <w:p w:rsidR="00467993" w:rsidRDefault="00467993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4F5FD0">
        <w:rPr>
          <w:rFonts w:asciiTheme="minorHAnsi" w:hAnsiTheme="minorHAnsi" w:cs="ArialMT"/>
        </w:rPr>
        <w:t>Elsevier 2014</w:t>
      </w:r>
    </w:p>
    <w:p w:rsidR="004F5FD0" w:rsidRDefault="004F5FD0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4F5FD0" w:rsidRPr="00BD119E" w:rsidRDefault="004F5FD0" w:rsidP="004679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u w:val="single"/>
        </w:rPr>
      </w:pPr>
      <w:r w:rsidRPr="00BD119E">
        <w:rPr>
          <w:rFonts w:asciiTheme="minorHAnsi" w:hAnsiTheme="minorHAnsi" w:cs="ArialMT"/>
          <w:b/>
          <w:u w:val="single"/>
        </w:rPr>
        <w:t>Mr MP Grevitt</w:t>
      </w:r>
    </w:p>
    <w:p w:rsidR="00060FDA" w:rsidRPr="00B76C67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</w:p>
    <w:p w:rsidR="00060FDA" w:rsidRPr="00B76C67" w:rsidRDefault="0025758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hyperlink r:id="rId10" w:history="1">
        <w:r w:rsidR="00060FDA" w:rsidRPr="00B76C67">
          <w:rPr>
            <w:rFonts w:asciiTheme="minorHAnsi" w:hAnsiTheme="minorHAnsi" w:cs="Arial"/>
            <w:lang w:eastAsia="en-GB"/>
          </w:rPr>
          <w:t>Does minimally invasive surgery decrease the rate of adjacent segment degeneration?</w:t>
        </w:r>
      </w:hyperlink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b/>
          <w:lang w:eastAsia="en-GB"/>
        </w:rPr>
      </w:pPr>
      <w:r w:rsidRPr="00B76C67">
        <w:rPr>
          <w:rFonts w:asciiTheme="minorHAnsi" w:hAnsiTheme="minorHAnsi" w:cs="Arial"/>
          <w:b/>
          <w:bCs/>
          <w:lang w:eastAsia="en-GB"/>
        </w:rPr>
        <w:t>Grevitt</w:t>
      </w:r>
      <w:r w:rsidRPr="00B76C67">
        <w:rPr>
          <w:rFonts w:asciiTheme="minorHAnsi" w:hAnsiTheme="minorHAnsi" w:cs="Arial"/>
          <w:b/>
          <w:lang w:eastAsia="en-GB"/>
        </w:rPr>
        <w:t xml:space="preserve"> M.</w:t>
      </w:r>
    </w:p>
    <w:p w:rsidR="00060FDA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  <w:r w:rsidRPr="00B76C67">
        <w:rPr>
          <w:rFonts w:asciiTheme="minorHAnsi" w:hAnsiTheme="minorHAnsi" w:cs="Arial"/>
          <w:lang w:eastAsia="en-GB"/>
        </w:rPr>
        <w:t xml:space="preserve">J </w:t>
      </w:r>
      <w:proofErr w:type="spellStart"/>
      <w:r w:rsidRPr="00B76C67">
        <w:rPr>
          <w:rFonts w:asciiTheme="minorHAnsi" w:hAnsiTheme="minorHAnsi" w:cs="Arial"/>
          <w:lang w:eastAsia="en-GB"/>
        </w:rPr>
        <w:t>Neurosurg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Sci.</w:t>
      </w:r>
      <w:r w:rsidRPr="00EE446C">
        <w:rPr>
          <w:rFonts w:asciiTheme="minorHAnsi" w:hAnsiTheme="minorHAnsi" w:cs="Arial"/>
          <w:lang w:eastAsia="en-GB"/>
        </w:rPr>
        <w:t xml:space="preserve"> </w:t>
      </w:r>
      <w:r w:rsidRPr="00EE446C">
        <w:rPr>
          <w:rFonts w:asciiTheme="minorHAnsi" w:hAnsiTheme="minorHAnsi" w:cs="Arial"/>
          <w:bCs/>
          <w:lang w:eastAsia="en-GB"/>
        </w:rPr>
        <w:t>2014</w:t>
      </w:r>
      <w:r w:rsidRPr="00B76C67">
        <w:rPr>
          <w:rFonts w:asciiTheme="minorHAnsi" w:hAnsiTheme="minorHAnsi" w:cs="Arial"/>
          <w:lang w:eastAsia="en-GB"/>
        </w:rPr>
        <w:t xml:space="preserve"> Jun</w:t>
      </w:r>
      <w:proofErr w:type="gramStart"/>
      <w:r w:rsidRPr="00B76C67">
        <w:rPr>
          <w:rFonts w:asciiTheme="minorHAnsi" w:hAnsiTheme="minorHAnsi" w:cs="Arial"/>
          <w:lang w:eastAsia="en-GB"/>
        </w:rPr>
        <w:t>;58</w:t>
      </w:r>
      <w:proofErr w:type="gramEnd"/>
      <w:r w:rsidRPr="00B76C67">
        <w:rPr>
          <w:rFonts w:asciiTheme="minorHAnsi" w:hAnsiTheme="minorHAnsi" w:cs="Arial"/>
          <w:lang w:eastAsia="en-GB"/>
        </w:rPr>
        <w:t xml:space="preserve">(2 </w:t>
      </w:r>
      <w:proofErr w:type="spellStart"/>
      <w:r w:rsidRPr="00B76C67">
        <w:rPr>
          <w:rFonts w:asciiTheme="minorHAnsi" w:hAnsiTheme="minorHAnsi" w:cs="Arial"/>
          <w:lang w:eastAsia="en-GB"/>
        </w:rPr>
        <w:t>Suppl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1):35-40.. </w:t>
      </w:r>
    </w:p>
    <w:p w:rsidR="00B86AF5" w:rsidRDefault="00B86AF5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</w:p>
    <w:p w:rsidR="00B86AF5" w:rsidRPr="00B76C67" w:rsidRDefault="0025758A" w:rsidP="00B86AF5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hyperlink r:id="rId11" w:history="1">
        <w:r w:rsidR="00B86AF5" w:rsidRPr="00B76C67">
          <w:rPr>
            <w:rFonts w:asciiTheme="minorHAnsi" w:hAnsiTheme="minorHAnsi" w:cs="Arial"/>
            <w:lang w:eastAsia="en-GB"/>
          </w:rPr>
          <w:t xml:space="preserve">Posterior-only correction of </w:t>
        </w:r>
        <w:proofErr w:type="spellStart"/>
        <w:r w:rsidR="00B86AF5" w:rsidRPr="00B76C67">
          <w:rPr>
            <w:rFonts w:asciiTheme="minorHAnsi" w:hAnsiTheme="minorHAnsi" w:cs="Arial"/>
            <w:lang w:eastAsia="en-GB"/>
          </w:rPr>
          <w:t>Scheuermann</w:t>
        </w:r>
        <w:proofErr w:type="spellEnd"/>
        <w:r w:rsidR="00B86AF5" w:rsidRPr="00B76C67">
          <w:rPr>
            <w:rFonts w:asciiTheme="minorHAnsi" w:hAnsiTheme="minorHAnsi" w:cs="Arial"/>
            <w:lang w:eastAsia="en-GB"/>
          </w:rPr>
          <w:t xml:space="preserve"> kyphosis using pedicle screws: economical optimization through screw density reduction.</w:t>
        </w:r>
      </w:hyperlink>
    </w:p>
    <w:p w:rsidR="00B86AF5" w:rsidRPr="00B76C67" w:rsidRDefault="00B86AF5" w:rsidP="00B86AF5">
      <w:pPr>
        <w:shd w:val="clear" w:color="auto" w:fill="FFFFFF"/>
        <w:spacing w:after="0" w:line="240" w:lineRule="auto"/>
        <w:rPr>
          <w:rFonts w:asciiTheme="minorHAnsi" w:hAnsiTheme="minorHAnsi" w:cs="Arial"/>
          <w:b/>
          <w:lang w:eastAsia="en-GB"/>
        </w:rPr>
      </w:pPr>
      <w:r w:rsidRPr="00C650B3">
        <w:rPr>
          <w:rFonts w:asciiTheme="minorHAnsi" w:hAnsiTheme="minorHAnsi" w:cs="Arial"/>
          <w:lang w:eastAsia="en-GB"/>
        </w:rPr>
        <w:t>Behrbalk E, Uri O, Parks RM,</w:t>
      </w:r>
      <w:r w:rsidRPr="00B76C67">
        <w:rPr>
          <w:rFonts w:asciiTheme="minorHAnsi" w:hAnsiTheme="minorHAnsi" w:cs="Arial"/>
          <w:b/>
          <w:lang w:eastAsia="en-GB"/>
        </w:rPr>
        <w:t xml:space="preserve"> Grevitt MP, </w:t>
      </w:r>
      <w:r w:rsidRPr="00C650B3">
        <w:rPr>
          <w:rFonts w:asciiTheme="minorHAnsi" w:hAnsiTheme="minorHAnsi" w:cs="Arial"/>
          <w:lang w:eastAsia="en-GB"/>
        </w:rPr>
        <w:t>Rickert M,</w:t>
      </w:r>
      <w:r w:rsidRPr="00B76C67">
        <w:rPr>
          <w:rFonts w:asciiTheme="minorHAnsi" w:hAnsiTheme="minorHAnsi" w:cs="Arial"/>
          <w:b/>
          <w:lang w:eastAsia="en-GB"/>
        </w:rPr>
        <w:t xml:space="preserve"> </w:t>
      </w:r>
      <w:r w:rsidRPr="00B76C67">
        <w:rPr>
          <w:rFonts w:asciiTheme="minorHAnsi" w:hAnsiTheme="minorHAnsi" w:cs="Arial"/>
          <w:b/>
          <w:bCs/>
          <w:lang w:eastAsia="en-GB"/>
        </w:rPr>
        <w:t>Boszczyk</w:t>
      </w:r>
      <w:r w:rsidRPr="00B76C67">
        <w:rPr>
          <w:rFonts w:asciiTheme="minorHAnsi" w:hAnsiTheme="minorHAnsi" w:cs="Arial"/>
          <w:b/>
          <w:lang w:eastAsia="en-GB"/>
        </w:rPr>
        <w:t xml:space="preserve"> BM.</w:t>
      </w:r>
    </w:p>
    <w:p w:rsidR="00B86AF5" w:rsidRPr="00B76C67" w:rsidRDefault="00B86AF5" w:rsidP="00B86AF5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  <w:proofErr w:type="spellStart"/>
      <w:r w:rsidRPr="00B76C67">
        <w:rPr>
          <w:rFonts w:asciiTheme="minorHAnsi" w:hAnsiTheme="minorHAnsi" w:cs="Arial"/>
          <w:lang w:eastAsia="en-GB"/>
        </w:rPr>
        <w:t>Eur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Spine J. </w:t>
      </w:r>
      <w:r w:rsidRPr="00EE446C">
        <w:rPr>
          <w:rFonts w:asciiTheme="minorHAnsi" w:hAnsiTheme="minorHAnsi" w:cs="Arial"/>
          <w:bCs/>
          <w:lang w:eastAsia="en-GB"/>
        </w:rPr>
        <w:t>2014</w:t>
      </w:r>
      <w:r w:rsidRPr="00B76C67">
        <w:rPr>
          <w:rFonts w:asciiTheme="minorHAnsi" w:hAnsiTheme="minorHAnsi" w:cs="Arial"/>
          <w:lang w:eastAsia="en-GB"/>
        </w:rPr>
        <w:t xml:space="preserve"> Oct</w:t>
      </w:r>
      <w:proofErr w:type="gramStart"/>
      <w:r w:rsidRPr="00B76C67">
        <w:rPr>
          <w:rFonts w:asciiTheme="minorHAnsi" w:hAnsiTheme="minorHAnsi" w:cs="Arial"/>
          <w:lang w:eastAsia="en-GB"/>
        </w:rPr>
        <w:t>;23</w:t>
      </w:r>
      <w:proofErr w:type="gramEnd"/>
      <w:r w:rsidRPr="00B76C67">
        <w:rPr>
          <w:rFonts w:asciiTheme="minorHAnsi" w:hAnsiTheme="minorHAnsi" w:cs="Arial"/>
          <w:lang w:eastAsia="en-GB"/>
        </w:rPr>
        <w:t xml:space="preserve">(10):2203-10. </w:t>
      </w:r>
    </w:p>
    <w:p w:rsidR="00B86AF5" w:rsidRPr="00B76C67" w:rsidRDefault="00B86AF5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</w:p>
    <w:p w:rsidR="00060FDA" w:rsidRPr="00B76C67" w:rsidRDefault="0025758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hyperlink r:id="rId12" w:history="1">
        <w:r w:rsidR="00060FDA" w:rsidRPr="00B76C67">
          <w:rPr>
            <w:rFonts w:asciiTheme="minorHAnsi" w:hAnsiTheme="minorHAnsi" w:cs="Arial"/>
            <w:lang w:eastAsia="en-GB"/>
          </w:rPr>
          <w:t xml:space="preserve">Do vertebral </w:t>
        </w:r>
        <w:proofErr w:type="spellStart"/>
        <w:r w:rsidR="00060FDA" w:rsidRPr="00B76C67">
          <w:rPr>
            <w:rFonts w:asciiTheme="minorHAnsi" w:hAnsiTheme="minorHAnsi" w:cs="Arial"/>
            <w:lang w:eastAsia="en-GB"/>
          </w:rPr>
          <w:t>derotation</w:t>
        </w:r>
        <w:proofErr w:type="spellEnd"/>
        <w:r w:rsidR="00060FDA" w:rsidRPr="00B76C67">
          <w:rPr>
            <w:rFonts w:asciiTheme="minorHAnsi" w:hAnsiTheme="minorHAnsi" w:cs="Arial"/>
            <w:lang w:eastAsia="en-GB"/>
          </w:rPr>
          <w:t xml:space="preserve"> techniques offer better outcomes compared to traditional methods in the surgical treatment of adolescent idiopathic scoliosis?</w:t>
        </w:r>
      </w:hyperlink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b/>
          <w:lang w:eastAsia="en-GB"/>
        </w:rPr>
      </w:pPr>
      <w:r w:rsidRPr="00C650B3">
        <w:rPr>
          <w:rFonts w:asciiTheme="minorHAnsi" w:hAnsiTheme="minorHAnsi" w:cs="Arial"/>
          <w:lang w:eastAsia="en-GB"/>
        </w:rPr>
        <w:t>Rushton PR,</w:t>
      </w:r>
      <w:r w:rsidRPr="00B76C67">
        <w:rPr>
          <w:rFonts w:asciiTheme="minorHAnsi" w:hAnsiTheme="minorHAnsi" w:cs="Arial"/>
          <w:b/>
          <w:lang w:eastAsia="en-GB"/>
        </w:rPr>
        <w:t xml:space="preserve"> </w:t>
      </w:r>
      <w:r w:rsidRPr="00B76C67">
        <w:rPr>
          <w:rFonts w:asciiTheme="minorHAnsi" w:hAnsiTheme="minorHAnsi" w:cs="Arial"/>
          <w:b/>
          <w:bCs/>
          <w:lang w:eastAsia="en-GB"/>
        </w:rPr>
        <w:t>Grevitt</w:t>
      </w:r>
      <w:r w:rsidRPr="00B76C67">
        <w:rPr>
          <w:rFonts w:asciiTheme="minorHAnsi" w:hAnsiTheme="minorHAnsi" w:cs="Arial"/>
          <w:b/>
          <w:lang w:eastAsia="en-GB"/>
        </w:rPr>
        <w:t xml:space="preserve"> MP.</w:t>
      </w:r>
    </w:p>
    <w:p w:rsidR="00060FDA" w:rsidRPr="00B76C67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  <w:proofErr w:type="spellStart"/>
      <w:r w:rsidRPr="00B76C67">
        <w:rPr>
          <w:rFonts w:asciiTheme="minorHAnsi" w:hAnsiTheme="minorHAnsi" w:cs="Arial"/>
          <w:lang w:eastAsia="en-GB"/>
        </w:rPr>
        <w:t>Eur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Spine J.</w:t>
      </w:r>
      <w:r w:rsidRPr="00EE446C">
        <w:rPr>
          <w:rFonts w:asciiTheme="minorHAnsi" w:hAnsiTheme="minorHAnsi" w:cs="Arial"/>
          <w:lang w:eastAsia="en-GB"/>
        </w:rPr>
        <w:t xml:space="preserve"> </w:t>
      </w:r>
      <w:r w:rsidRPr="00EE446C">
        <w:rPr>
          <w:rFonts w:asciiTheme="minorHAnsi" w:hAnsiTheme="minorHAnsi" w:cs="Arial"/>
          <w:bCs/>
          <w:lang w:eastAsia="en-GB"/>
        </w:rPr>
        <w:t>2014</w:t>
      </w:r>
      <w:r w:rsidRPr="00B76C67">
        <w:rPr>
          <w:rFonts w:asciiTheme="minorHAnsi" w:hAnsiTheme="minorHAnsi" w:cs="Arial"/>
          <w:lang w:eastAsia="en-GB"/>
        </w:rPr>
        <w:t xml:space="preserve"> Jun</w:t>
      </w:r>
      <w:proofErr w:type="gramStart"/>
      <w:r w:rsidRPr="00B76C67">
        <w:rPr>
          <w:rFonts w:asciiTheme="minorHAnsi" w:hAnsiTheme="minorHAnsi" w:cs="Arial"/>
          <w:lang w:eastAsia="en-GB"/>
        </w:rPr>
        <w:t>;23</w:t>
      </w:r>
      <w:proofErr w:type="gramEnd"/>
      <w:r w:rsidRPr="00B76C67">
        <w:rPr>
          <w:rFonts w:asciiTheme="minorHAnsi" w:hAnsiTheme="minorHAnsi" w:cs="Arial"/>
          <w:lang w:eastAsia="en-GB"/>
        </w:rPr>
        <w:t xml:space="preserve">(6):1166-76. </w:t>
      </w: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</w:p>
    <w:p w:rsidR="00060FDA" w:rsidRPr="00B76C67" w:rsidRDefault="0025758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hyperlink r:id="rId13" w:history="1">
        <w:r w:rsidR="00060FDA" w:rsidRPr="00B76C67">
          <w:rPr>
            <w:rFonts w:asciiTheme="minorHAnsi" w:hAnsiTheme="minorHAnsi" w:cs="Arial"/>
            <w:lang w:eastAsia="en-GB"/>
          </w:rPr>
          <w:t xml:space="preserve">Double-curve synchronous </w:t>
        </w:r>
        <w:proofErr w:type="spellStart"/>
        <w:r w:rsidR="00060FDA" w:rsidRPr="00B76C67">
          <w:rPr>
            <w:rFonts w:asciiTheme="minorHAnsi" w:hAnsiTheme="minorHAnsi" w:cs="Arial"/>
            <w:lang w:eastAsia="en-GB"/>
          </w:rPr>
          <w:t>derotation</w:t>
        </w:r>
        <w:proofErr w:type="spellEnd"/>
        <w:r w:rsidR="00060FDA" w:rsidRPr="00B76C67">
          <w:rPr>
            <w:rFonts w:asciiTheme="minorHAnsi" w:hAnsiTheme="minorHAnsi" w:cs="Arial"/>
            <w:lang w:eastAsia="en-GB"/>
          </w:rPr>
          <w:t xml:space="preserve"> with convex correction: a new corrective technique for adolescent idiopathic scoliosis with double curves.</w:t>
        </w:r>
      </w:hyperlink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b/>
          <w:lang w:eastAsia="en-GB"/>
        </w:rPr>
      </w:pPr>
      <w:proofErr w:type="gramStart"/>
      <w:r w:rsidRPr="00C650B3">
        <w:rPr>
          <w:rFonts w:asciiTheme="minorHAnsi" w:hAnsiTheme="minorHAnsi" w:cs="Arial"/>
          <w:lang w:eastAsia="en-GB"/>
        </w:rPr>
        <w:t>Yang J, Huang Z,</w:t>
      </w:r>
      <w:r w:rsidRPr="00B76C67">
        <w:rPr>
          <w:rFonts w:asciiTheme="minorHAnsi" w:hAnsiTheme="minorHAnsi" w:cs="Arial"/>
          <w:b/>
          <w:lang w:eastAsia="en-GB"/>
        </w:rPr>
        <w:t xml:space="preserve"> </w:t>
      </w:r>
      <w:r w:rsidRPr="00B76C67">
        <w:rPr>
          <w:rFonts w:asciiTheme="minorHAnsi" w:hAnsiTheme="minorHAnsi" w:cs="Arial"/>
          <w:b/>
          <w:bCs/>
          <w:lang w:eastAsia="en-GB"/>
        </w:rPr>
        <w:t>Grevitt</w:t>
      </w:r>
      <w:r w:rsidRPr="00B76C67">
        <w:rPr>
          <w:rFonts w:asciiTheme="minorHAnsi" w:hAnsiTheme="minorHAnsi" w:cs="Arial"/>
          <w:b/>
          <w:lang w:eastAsia="en-GB"/>
        </w:rPr>
        <w:t xml:space="preserve"> MP, </w:t>
      </w:r>
      <w:r w:rsidRPr="00C650B3">
        <w:rPr>
          <w:rFonts w:asciiTheme="minorHAnsi" w:hAnsiTheme="minorHAnsi" w:cs="Arial"/>
          <w:lang w:eastAsia="en-GB"/>
        </w:rPr>
        <w:t>Li J, Li F, Yang J.</w:t>
      </w:r>
      <w:proofErr w:type="gramEnd"/>
    </w:p>
    <w:p w:rsidR="00060FDA" w:rsidRPr="00B76C67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  <w:r w:rsidRPr="00B76C67">
        <w:rPr>
          <w:rFonts w:asciiTheme="minorHAnsi" w:hAnsiTheme="minorHAnsi" w:cs="Arial"/>
          <w:lang w:eastAsia="en-GB"/>
        </w:rPr>
        <w:t xml:space="preserve">J Spinal </w:t>
      </w:r>
      <w:proofErr w:type="spellStart"/>
      <w:r w:rsidRPr="00B76C67">
        <w:rPr>
          <w:rFonts w:asciiTheme="minorHAnsi" w:hAnsiTheme="minorHAnsi" w:cs="Arial"/>
          <w:lang w:eastAsia="en-GB"/>
        </w:rPr>
        <w:t>Disord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Tech. </w:t>
      </w:r>
      <w:r w:rsidRPr="00EE446C">
        <w:rPr>
          <w:rFonts w:asciiTheme="minorHAnsi" w:hAnsiTheme="minorHAnsi" w:cs="Arial"/>
          <w:bCs/>
          <w:lang w:eastAsia="en-GB"/>
        </w:rPr>
        <w:t>2014</w:t>
      </w:r>
      <w:r w:rsidRPr="00B76C67">
        <w:rPr>
          <w:rFonts w:asciiTheme="minorHAnsi" w:hAnsiTheme="minorHAnsi" w:cs="Arial"/>
          <w:lang w:eastAsia="en-GB"/>
        </w:rPr>
        <w:t xml:space="preserve"> Feb</w:t>
      </w:r>
      <w:proofErr w:type="gramStart"/>
      <w:r w:rsidRPr="00B76C67">
        <w:rPr>
          <w:rFonts w:asciiTheme="minorHAnsi" w:hAnsiTheme="minorHAnsi" w:cs="Arial"/>
          <w:lang w:eastAsia="en-GB"/>
        </w:rPr>
        <w:t>;27</w:t>
      </w:r>
      <w:proofErr w:type="gramEnd"/>
      <w:r w:rsidRPr="00B76C67">
        <w:rPr>
          <w:rFonts w:asciiTheme="minorHAnsi" w:hAnsiTheme="minorHAnsi" w:cs="Arial"/>
          <w:lang w:eastAsia="en-GB"/>
        </w:rPr>
        <w:t xml:space="preserve">(1):E32-6. </w:t>
      </w:r>
    </w:p>
    <w:p w:rsidR="00060FDA" w:rsidRDefault="00060FDA" w:rsidP="00060FDA">
      <w:pPr>
        <w:rPr>
          <w:rFonts w:asciiTheme="minorHAnsi" w:hAnsiTheme="minorHAnsi" w:cs="Arial"/>
          <w:color w:val="575757"/>
          <w:lang w:eastAsia="en-GB"/>
        </w:rPr>
      </w:pPr>
    </w:p>
    <w:p w:rsidR="001B41C6" w:rsidRPr="001B41C6" w:rsidRDefault="001B41C6" w:rsidP="00060FDA">
      <w:pPr>
        <w:rPr>
          <w:rFonts w:asciiTheme="minorHAnsi" w:hAnsiTheme="minorHAnsi" w:cs="Arial"/>
          <w:b/>
          <w:u w:val="single"/>
          <w:lang w:eastAsia="en-GB"/>
        </w:rPr>
      </w:pPr>
      <w:r w:rsidRPr="001B41C6">
        <w:rPr>
          <w:rFonts w:asciiTheme="minorHAnsi" w:hAnsiTheme="minorHAnsi" w:cs="Arial"/>
          <w:b/>
          <w:u w:val="single"/>
          <w:lang w:eastAsia="en-GB"/>
        </w:rPr>
        <w:t>Mr SM</w:t>
      </w:r>
      <w:r w:rsidR="004B01EE">
        <w:rPr>
          <w:rFonts w:asciiTheme="minorHAnsi" w:hAnsiTheme="minorHAnsi" w:cs="Arial"/>
          <w:b/>
          <w:u w:val="single"/>
          <w:lang w:eastAsia="en-GB"/>
        </w:rPr>
        <w:t>H</w:t>
      </w:r>
      <w:r w:rsidRPr="001B41C6">
        <w:rPr>
          <w:rFonts w:asciiTheme="minorHAnsi" w:hAnsiTheme="minorHAnsi" w:cs="Arial"/>
          <w:b/>
          <w:u w:val="single"/>
          <w:lang w:eastAsia="en-GB"/>
        </w:rPr>
        <w:t xml:space="preserve"> Mehdian</w:t>
      </w:r>
    </w:p>
    <w:p w:rsidR="00467993" w:rsidRPr="004F5FD0" w:rsidRDefault="00467993" w:rsidP="004679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u w:val="single"/>
        </w:rPr>
      </w:pPr>
      <w:r w:rsidRPr="004F5FD0">
        <w:rPr>
          <w:rFonts w:asciiTheme="minorHAnsi" w:hAnsiTheme="minorHAnsi"/>
          <w:b/>
          <w:color w:val="000000" w:themeColor="text1"/>
          <w:u w:val="single"/>
        </w:rPr>
        <w:t>Abstract Publications</w:t>
      </w:r>
    </w:p>
    <w:p w:rsidR="00467993" w:rsidRPr="004F5FD0" w:rsidRDefault="00467993" w:rsidP="004679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u w:val="single"/>
        </w:rPr>
      </w:pPr>
      <w:proofErr w:type="spellStart"/>
      <w:r w:rsidRPr="004F5FD0">
        <w:rPr>
          <w:rFonts w:asciiTheme="minorHAnsi" w:hAnsiTheme="minorHAnsi"/>
          <w:b/>
          <w:color w:val="000000" w:themeColor="text1"/>
          <w:u w:val="single"/>
        </w:rPr>
        <w:t>EuroSpine</w:t>
      </w:r>
      <w:proofErr w:type="spellEnd"/>
      <w:r w:rsidRPr="004F5FD0">
        <w:rPr>
          <w:rFonts w:asciiTheme="minorHAnsi" w:hAnsiTheme="minorHAnsi"/>
          <w:b/>
          <w:color w:val="000000" w:themeColor="text1"/>
          <w:u w:val="single"/>
        </w:rPr>
        <w:t xml:space="preserve"> Journal, Volume 23, Supplement 5, September 2014</w:t>
      </w:r>
    </w:p>
    <w:p w:rsidR="00467993" w:rsidRPr="004F5FD0" w:rsidRDefault="00467993" w:rsidP="004679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 w:themeColor="text1"/>
          <w:u w:val="single"/>
        </w:rPr>
      </w:pPr>
    </w:p>
    <w:p w:rsidR="00467993" w:rsidRPr="004F5FD0" w:rsidRDefault="00467993" w:rsidP="004679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F5FD0">
        <w:rPr>
          <w:rFonts w:asciiTheme="minorHAnsi" w:hAnsiTheme="minorHAnsi"/>
        </w:rPr>
        <w:t>A radiographic analysis of cervical and pelvic p</w:t>
      </w:r>
      <w:r w:rsidR="004F5FD0">
        <w:rPr>
          <w:rFonts w:asciiTheme="minorHAnsi" w:hAnsiTheme="minorHAnsi"/>
        </w:rPr>
        <w:t xml:space="preserve">arameters following segmental </w:t>
      </w:r>
      <w:r w:rsidRPr="004F5FD0">
        <w:rPr>
          <w:rFonts w:asciiTheme="minorHAnsi" w:hAnsiTheme="minorHAnsi"/>
        </w:rPr>
        <w:t xml:space="preserve"> correction of </w:t>
      </w:r>
      <w:proofErr w:type="spellStart"/>
      <w:r w:rsidRPr="004F5FD0">
        <w:rPr>
          <w:rFonts w:asciiTheme="minorHAnsi" w:hAnsiTheme="minorHAnsi"/>
        </w:rPr>
        <w:t>scheuermann’s</w:t>
      </w:r>
      <w:proofErr w:type="spellEnd"/>
      <w:r w:rsidRPr="004F5FD0">
        <w:rPr>
          <w:rFonts w:asciiTheme="minorHAnsi" w:hAnsiTheme="minorHAnsi"/>
        </w:rPr>
        <w:t xml:space="preserve"> kyphosis ;</w:t>
      </w:r>
      <w:r w:rsidR="004F5FD0">
        <w:rPr>
          <w:rFonts w:asciiTheme="minorHAnsi" w:hAnsiTheme="minorHAnsi"/>
        </w:rPr>
        <w:t xml:space="preserve"> </w:t>
      </w:r>
      <w:r w:rsidRPr="004F5FD0">
        <w:rPr>
          <w:rFonts w:asciiTheme="minorHAnsi" w:hAnsiTheme="minorHAnsi"/>
          <w:b/>
        </w:rPr>
        <w:t>Hossein Mehdian</w:t>
      </w:r>
      <w:r w:rsidRPr="004F5FD0">
        <w:rPr>
          <w:rFonts w:asciiTheme="minorHAnsi" w:hAnsiTheme="minorHAnsi"/>
        </w:rPr>
        <w:t xml:space="preserve">, Georgios </w:t>
      </w:r>
      <w:proofErr w:type="spellStart"/>
      <w:r w:rsidRPr="004F5FD0">
        <w:rPr>
          <w:rFonts w:asciiTheme="minorHAnsi" w:hAnsiTheme="minorHAnsi"/>
        </w:rPr>
        <w:t>Arealis</w:t>
      </w:r>
      <w:proofErr w:type="spellEnd"/>
      <w:r w:rsidRPr="004F5FD0">
        <w:rPr>
          <w:rFonts w:asciiTheme="minorHAnsi" w:hAnsiTheme="minorHAnsi"/>
        </w:rPr>
        <w:t xml:space="preserve">, </w:t>
      </w:r>
      <w:r w:rsidR="004F5FD0">
        <w:rPr>
          <w:rFonts w:asciiTheme="minorHAnsi" w:hAnsiTheme="minorHAnsi"/>
        </w:rPr>
        <w:t xml:space="preserve"> </w:t>
      </w:r>
      <w:r w:rsidRPr="004F5FD0">
        <w:rPr>
          <w:rFonts w:asciiTheme="minorHAnsi" w:hAnsiTheme="minorHAnsi"/>
        </w:rPr>
        <w:t xml:space="preserve"> Sherief Elsayed, Oliver Stokes, Nasir Quraishi</w:t>
      </w:r>
    </w:p>
    <w:p w:rsidR="00467993" w:rsidRPr="004F5FD0" w:rsidRDefault="00467993" w:rsidP="004679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467993" w:rsidRPr="004F5FD0" w:rsidRDefault="00467993" w:rsidP="004679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F5FD0">
        <w:rPr>
          <w:rFonts w:asciiTheme="minorHAnsi" w:hAnsiTheme="minorHAnsi"/>
        </w:rPr>
        <w:t xml:space="preserve">Incidence of false positive spinal cord </w:t>
      </w:r>
      <w:r w:rsidR="004F5FD0">
        <w:rPr>
          <w:rFonts w:asciiTheme="minorHAnsi" w:hAnsiTheme="minorHAnsi"/>
        </w:rPr>
        <w:t xml:space="preserve">monitoring alerts in surgery </w:t>
      </w:r>
      <w:r w:rsidRPr="004F5FD0">
        <w:rPr>
          <w:rFonts w:asciiTheme="minorHAnsi" w:hAnsiTheme="minorHAnsi"/>
        </w:rPr>
        <w:t xml:space="preserve">for early onset scoliosis </w:t>
      </w:r>
      <w:r w:rsidR="004F5FD0">
        <w:rPr>
          <w:rFonts w:asciiTheme="minorHAnsi" w:hAnsiTheme="minorHAnsi"/>
        </w:rPr>
        <w:t>Oliver Stokes, Ed Bayley, Rob Burton, Sherief Elsayed, Dominique R</w:t>
      </w:r>
      <w:r w:rsidRPr="004F5FD0">
        <w:rPr>
          <w:rFonts w:asciiTheme="minorHAnsi" w:hAnsiTheme="minorHAnsi"/>
        </w:rPr>
        <w:t xml:space="preserve">othenfluh, </w:t>
      </w:r>
      <w:proofErr w:type="gramStart"/>
      <w:r w:rsidRPr="004F5FD0">
        <w:rPr>
          <w:rFonts w:asciiTheme="minorHAnsi" w:hAnsiTheme="minorHAnsi"/>
          <w:b/>
        </w:rPr>
        <w:t>Hossein</w:t>
      </w:r>
      <w:proofErr w:type="gramEnd"/>
      <w:r w:rsidRPr="004F5FD0">
        <w:rPr>
          <w:rFonts w:asciiTheme="minorHAnsi" w:hAnsiTheme="minorHAnsi"/>
          <w:b/>
        </w:rPr>
        <w:t xml:space="preserve"> Mehdian</w:t>
      </w:r>
    </w:p>
    <w:p w:rsidR="00467993" w:rsidRPr="004F5FD0" w:rsidRDefault="00467993" w:rsidP="004679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467993" w:rsidRPr="004F5FD0" w:rsidRDefault="00467993" w:rsidP="004679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F5FD0">
        <w:rPr>
          <w:rFonts w:asciiTheme="minorHAnsi" w:hAnsiTheme="minorHAnsi"/>
        </w:rPr>
        <w:t>V-Y vertebral body osteotomy for the t</w:t>
      </w:r>
      <w:r w:rsidR="001B41C6">
        <w:rPr>
          <w:rFonts w:asciiTheme="minorHAnsi" w:hAnsiTheme="minorHAnsi"/>
        </w:rPr>
        <w:t xml:space="preserve">reatment of fixed </w:t>
      </w:r>
      <w:proofErr w:type="gramStart"/>
      <w:r w:rsidR="001B41C6">
        <w:rPr>
          <w:rFonts w:asciiTheme="minorHAnsi" w:hAnsiTheme="minorHAnsi"/>
        </w:rPr>
        <w:t xml:space="preserve">flexion  </w:t>
      </w:r>
      <w:r w:rsidRPr="004F5FD0">
        <w:rPr>
          <w:rFonts w:asciiTheme="minorHAnsi" w:hAnsiTheme="minorHAnsi"/>
        </w:rPr>
        <w:t>deformity</w:t>
      </w:r>
      <w:proofErr w:type="gramEnd"/>
      <w:r w:rsidRPr="004F5FD0">
        <w:rPr>
          <w:rFonts w:asciiTheme="minorHAnsi" w:hAnsiTheme="minorHAnsi"/>
        </w:rPr>
        <w:t xml:space="preserve"> of the spine </w:t>
      </w:r>
      <w:r w:rsidRPr="004F5FD0">
        <w:rPr>
          <w:rFonts w:asciiTheme="minorHAnsi" w:hAnsiTheme="minorHAnsi"/>
          <w:b/>
        </w:rPr>
        <w:t>Hossein Mehdian</w:t>
      </w:r>
      <w:r w:rsidR="001B41C6">
        <w:rPr>
          <w:rFonts w:asciiTheme="minorHAnsi" w:hAnsiTheme="minorHAnsi"/>
        </w:rPr>
        <w:t xml:space="preserve">, Georgios </w:t>
      </w:r>
      <w:proofErr w:type="spellStart"/>
      <w:r w:rsidR="001B41C6">
        <w:rPr>
          <w:rFonts w:asciiTheme="minorHAnsi" w:hAnsiTheme="minorHAnsi"/>
        </w:rPr>
        <w:t>Arealis</w:t>
      </w:r>
      <w:proofErr w:type="spellEnd"/>
      <w:r w:rsidR="001B41C6">
        <w:rPr>
          <w:rFonts w:asciiTheme="minorHAnsi" w:hAnsiTheme="minorHAnsi"/>
        </w:rPr>
        <w:t>, Sherief Elsayed, Oliver Stokes, N</w:t>
      </w:r>
      <w:r w:rsidRPr="004F5FD0">
        <w:rPr>
          <w:rFonts w:asciiTheme="minorHAnsi" w:hAnsiTheme="minorHAnsi"/>
        </w:rPr>
        <w:t>asir Quraishi</w:t>
      </w:r>
    </w:p>
    <w:p w:rsidR="00213535" w:rsidRDefault="00213535" w:rsidP="004679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467993" w:rsidRPr="004F5FD0" w:rsidRDefault="00467993" w:rsidP="00AD73E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4F5FD0">
        <w:rPr>
          <w:rFonts w:asciiTheme="minorHAnsi" w:hAnsiTheme="minorHAnsi"/>
          <w:b/>
        </w:rPr>
        <w:t>Publications</w:t>
      </w:r>
    </w:p>
    <w:p w:rsidR="00213535" w:rsidRDefault="00213535" w:rsidP="00AD73E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/>
        </w:rPr>
      </w:pPr>
    </w:p>
    <w:p w:rsidR="00467993" w:rsidRPr="00213535" w:rsidRDefault="00467993" w:rsidP="00AD73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</w:rPr>
      </w:pPr>
      <w:r w:rsidRPr="00213535">
        <w:rPr>
          <w:rFonts w:asciiTheme="minorHAnsi" w:hAnsiTheme="minorHAnsi"/>
        </w:rPr>
        <w:t xml:space="preserve">Cervical </w:t>
      </w:r>
      <w:proofErr w:type="spellStart"/>
      <w:r w:rsidRPr="00213535">
        <w:rPr>
          <w:rFonts w:asciiTheme="minorHAnsi" w:hAnsiTheme="minorHAnsi"/>
        </w:rPr>
        <w:t>Laminoplasty</w:t>
      </w:r>
      <w:proofErr w:type="spellEnd"/>
      <w:r w:rsidRPr="00213535">
        <w:rPr>
          <w:rFonts w:asciiTheme="minorHAnsi" w:hAnsiTheme="minorHAnsi"/>
        </w:rPr>
        <w:t xml:space="preserve">; </w:t>
      </w:r>
      <w:r w:rsidRPr="00213535">
        <w:rPr>
          <w:rFonts w:asciiTheme="minorHAnsi" w:hAnsiTheme="minorHAnsi"/>
          <w:b/>
        </w:rPr>
        <w:t>Hossein Mehdian</w:t>
      </w:r>
      <w:r w:rsidRPr="00213535">
        <w:rPr>
          <w:rFonts w:asciiTheme="minorHAnsi" w:hAnsiTheme="minorHAnsi"/>
        </w:rPr>
        <w:t>, Oliver M Stokes, Euro Spine J (2014) 23:2759-2762</w:t>
      </w:r>
      <w:proofErr w:type="gramStart"/>
      <w:r w:rsidRPr="00213535">
        <w:rPr>
          <w:rFonts w:asciiTheme="minorHAnsi" w:hAnsiTheme="minorHAnsi"/>
        </w:rPr>
        <w:t>,DOI</w:t>
      </w:r>
      <w:proofErr w:type="gramEnd"/>
      <w:r w:rsidRPr="00213535">
        <w:rPr>
          <w:rFonts w:asciiTheme="minorHAnsi" w:hAnsiTheme="minorHAnsi"/>
        </w:rPr>
        <w:t xml:space="preserve"> 10.1007/S00586-014-3634</w:t>
      </w:r>
    </w:p>
    <w:p w:rsidR="00213535" w:rsidRDefault="00213535" w:rsidP="00AD73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color w:val="343434"/>
          <w:u w:val="single"/>
        </w:rPr>
      </w:pPr>
    </w:p>
    <w:p w:rsidR="00AD73E6" w:rsidRDefault="00467993" w:rsidP="00AD73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color w:val="343434"/>
        </w:rPr>
      </w:pPr>
      <w:r w:rsidRPr="00AD73E6">
        <w:rPr>
          <w:rFonts w:asciiTheme="minorHAnsi" w:hAnsiTheme="minorHAnsi"/>
          <w:color w:val="343434"/>
        </w:rPr>
        <w:t xml:space="preserve">Surgical Treatment and Outcomes, Early Onset Neuromuscular Scoliosis, Book </w:t>
      </w:r>
      <w:proofErr w:type="spellStart"/>
      <w:r w:rsidRPr="00AD73E6">
        <w:rPr>
          <w:rFonts w:asciiTheme="minorHAnsi" w:hAnsiTheme="minorHAnsi"/>
          <w:color w:val="343434"/>
        </w:rPr>
        <w:t>Chapter,Oxford</w:t>
      </w:r>
      <w:proofErr w:type="spellEnd"/>
      <w:r w:rsidRPr="00AD73E6">
        <w:rPr>
          <w:rFonts w:asciiTheme="minorHAnsi" w:hAnsiTheme="minorHAnsi"/>
          <w:color w:val="343434"/>
        </w:rPr>
        <w:t xml:space="preserve"> Early Onset Scoliosis ,</w:t>
      </w:r>
      <w:r w:rsidRPr="00AD73E6">
        <w:rPr>
          <w:rFonts w:asciiTheme="minorHAnsi" w:hAnsiTheme="minorHAnsi"/>
          <w:b/>
          <w:color w:val="343434"/>
        </w:rPr>
        <w:t>Hossein Mehdian</w:t>
      </w:r>
      <w:r w:rsidRPr="00AD73E6">
        <w:rPr>
          <w:rFonts w:asciiTheme="minorHAnsi" w:hAnsiTheme="minorHAnsi"/>
          <w:color w:val="343434"/>
        </w:rPr>
        <w:t>; Nasir Quraishi, in press</w:t>
      </w:r>
      <w:r w:rsidR="00AD73E6">
        <w:rPr>
          <w:rFonts w:asciiTheme="minorHAnsi" w:hAnsiTheme="minorHAnsi"/>
          <w:color w:val="343434"/>
        </w:rPr>
        <w:t xml:space="preserve"> </w:t>
      </w:r>
    </w:p>
    <w:p w:rsidR="00AD73E6" w:rsidRDefault="00AD73E6" w:rsidP="00AD73E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343434"/>
        </w:rPr>
      </w:pPr>
    </w:p>
    <w:p w:rsidR="00467993" w:rsidRPr="00AD73E6" w:rsidRDefault="00467993" w:rsidP="00AD73E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343434"/>
        </w:rPr>
      </w:pPr>
      <w:r w:rsidRPr="00AD73E6">
        <w:rPr>
          <w:rFonts w:asciiTheme="minorHAnsi" w:hAnsiTheme="minorHAnsi"/>
          <w:color w:val="343434"/>
        </w:rPr>
        <w:t xml:space="preserve">V-Y Vertebral body Osteotomy for the Treatment of Fixed Plane Spinal Deformity, </w:t>
      </w:r>
      <w:r w:rsidRPr="00AD73E6">
        <w:rPr>
          <w:rFonts w:asciiTheme="minorHAnsi" w:hAnsiTheme="minorHAnsi"/>
          <w:b/>
          <w:color w:val="343434"/>
        </w:rPr>
        <w:t xml:space="preserve">Hossein </w:t>
      </w:r>
      <w:r w:rsidRPr="00AD73E6">
        <w:rPr>
          <w:rFonts w:asciiTheme="minorHAnsi" w:hAnsiTheme="minorHAnsi"/>
          <w:b/>
          <w:color w:val="343434"/>
        </w:rPr>
        <w:lastRenderedPageBreak/>
        <w:t>Mehdian</w:t>
      </w:r>
      <w:r w:rsidRPr="00AD73E6">
        <w:rPr>
          <w:rFonts w:asciiTheme="minorHAnsi" w:hAnsiTheme="minorHAnsi"/>
          <w:color w:val="343434"/>
        </w:rPr>
        <w:t xml:space="preserve">, </w:t>
      </w:r>
      <w:proofErr w:type="spellStart"/>
      <w:r w:rsidRPr="00AD73E6">
        <w:rPr>
          <w:rFonts w:asciiTheme="minorHAnsi" w:hAnsiTheme="minorHAnsi"/>
          <w:color w:val="343434"/>
        </w:rPr>
        <w:t>Ranganthan</w:t>
      </w:r>
      <w:proofErr w:type="spellEnd"/>
      <w:r w:rsidRPr="00AD73E6">
        <w:rPr>
          <w:rFonts w:asciiTheme="minorHAnsi" w:hAnsiTheme="minorHAnsi"/>
          <w:color w:val="343434"/>
        </w:rPr>
        <w:t xml:space="preserve"> </w:t>
      </w:r>
      <w:proofErr w:type="spellStart"/>
      <w:r w:rsidRPr="00AD73E6">
        <w:rPr>
          <w:rFonts w:asciiTheme="minorHAnsi" w:hAnsiTheme="minorHAnsi"/>
          <w:color w:val="343434"/>
        </w:rPr>
        <w:t>Arun</w:t>
      </w:r>
      <w:proofErr w:type="spellEnd"/>
      <w:r w:rsidRPr="00AD73E6">
        <w:rPr>
          <w:rFonts w:asciiTheme="minorHAnsi" w:hAnsiTheme="minorHAnsi"/>
          <w:color w:val="343434"/>
        </w:rPr>
        <w:t xml:space="preserve">, Nick </w:t>
      </w:r>
      <w:proofErr w:type="spellStart"/>
      <w:r w:rsidRPr="00AD73E6">
        <w:rPr>
          <w:rFonts w:asciiTheme="minorHAnsi" w:hAnsiTheme="minorHAnsi"/>
          <w:color w:val="343434"/>
        </w:rPr>
        <w:t>A.Aresti</w:t>
      </w:r>
      <w:proofErr w:type="spellEnd"/>
      <w:r w:rsidRPr="00AD73E6">
        <w:rPr>
          <w:rFonts w:asciiTheme="minorHAnsi" w:hAnsiTheme="minorHAnsi"/>
          <w:color w:val="343434"/>
        </w:rPr>
        <w:t xml:space="preserve">, The spine </w:t>
      </w:r>
      <w:proofErr w:type="gramStart"/>
      <w:r w:rsidRPr="00AD73E6">
        <w:rPr>
          <w:rFonts w:asciiTheme="minorHAnsi" w:hAnsiTheme="minorHAnsi"/>
          <w:color w:val="343434"/>
        </w:rPr>
        <w:t>journal  2015.01.14</w:t>
      </w:r>
      <w:proofErr w:type="gramEnd"/>
    </w:p>
    <w:p w:rsidR="00467993" w:rsidRPr="004F5FD0" w:rsidRDefault="00467993" w:rsidP="0046799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343434"/>
          <w:u w:val="single"/>
          <w:lang w:val="en-US"/>
        </w:rPr>
      </w:pPr>
    </w:p>
    <w:p w:rsidR="00467993" w:rsidRPr="004F5FD0" w:rsidRDefault="00467993" w:rsidP="00467993">
      <w:pPr>
        <w:spacing w:after="0" w:line="240" w:lineRule="auto"/>
        <w:rPr>
          <w:rFonts w:asciiTheme="minorHAnsi" w:hAnsiTheme="minorHAnsi"/>
        </w:rPr>
      </w:pPr>
      <w:r w:rsidRPr="004F5FD0">
        <w:rPr>
          <w:rFonts w:asciiTheme="minorHAnsi" w:hAnsiTheme="minorHAnsi"/>
          <w:color w:val="343434"/>
        </w:rPr>
        <w:t>Growth Guided Instrumentation</w:t>
      </w:r>
      <w:r w:rsidRPr="004F5FD0">
        <w:rPr>
          <w:rFonts w:asciiTheme="minorHAnsi" w:hAnsiTheme="minorHAnsi"/>
          <w:b/>
        </w:rPr>
        <w:t xml:space="preserve"> </w:t>
      </w:r>
      <w:r w:rsidRPr="004F5FD0">
        <w:rPr>
          <w:rFonts w:asciiTheme="minorHAnsi" w:hAnsiTheme="minorHAnsi"/>
        </w:rPr>
        <w:t xml:space="preserve">( </w:t>
      </w:r>
      <w:proofErr w:type="spellStart"/>
      <w:r w:rsidRPr="004F5FD0">
        <w:rPr>
          <w:rFonts w:asciiTheme="minorHAnsi" w:hAnsiTheme="minorHAnsi"/>
        </w:rPr>
        <w:t>Luque</w:t>
      </w:r>
      <w:proofErr w:type="spellEnd"/>
      <w:r w:rsidRPr="004F5FD0">
        <w:rPr>
          <w:rFonts w:asciiTheme="minorHAnsi" w:hAnsiTheme="minorHAnsi"/>
        </w:rPr>
        <w:t xml:space="preserve"> </w:t>
      </w:r>
      <w:proofErr w:type="spellStart"/>
      <w:r w:rsidRPr="004F5FD0">
        <w:rPr>
          <w:rFonts w:asciiTheme="minorHAnsi" w:hAnsiTheme="minorHAnsi"/>
        </w:rPr>
        <w:t>Trolly</w:t>
      </w:r>
      <w:proofErr w:type="spellEnd"/>
      <w:r w:rsidRPr="004F5FD0">
        <w:rPr>
          <w:rFonts w:asciiTheme="minorHAnsi" w:hAnsiTheme="minorHAnsi"/>
        </w:rPr>
        <w:t xml:space="preserve">); Jean A. Ouellet, MD, FRCSC, Catherine </w:t>
      </w:r>
      <w:proofErr w:type="spellStart"/>
      <w:r w:rsidRPr="004F5FD0">
        <w:rPr>
          <w:rFonts w:asciiTheme="minorHAnsi" w:hAnsiTheme="minorHAnsi"/>
        </w:rPr>
        <w:t>E.Ferland</w:t>
      </w:r>
      <w:proofErr w:type="spellEnd"/>
      <w:r w:rsidRPr="004F5FD0">
        <w:rPr>
          <w:rFonts w:asciiTheme="minorHAnsi" w:hAnsiTheme="minorHAnsi"/>
        </w:rPr>
        <w:t xml:space="preserve">, PhD, </w:t>
      </w:r>
      <w:r w:rsidRPr="004F5FD0">
        <w:rPr>
          <w:rFonts w:asciiTheme="minorHAnsi" w:hAnsiTheme="minorHAnsi"/>
          <w:b/>
        </w:rPr>
        <w:t>Hossein Mehdian,</w:t>
      </w:r>
      <w:r w:rsidRPr="004F5FD0">
        <w:rPr>
          <w:rFonts w:asciiTheme="minorHAnsi" w:hAnsiTheme="minorHAnsi"/>
        </w:rPr>
        <w:t xml:space="preserve"> MD, MA, FRCS;</w:t>
      </w:r>
    </w:p>
    <w:p w:rsidR="00213535" w:rsidRDefault="00213535" w:rsidP="00467993">
      <w:pPr>
        <w:spacing w:after="0" w:line="240" w:lineRule="auto"/>
        <w:rPr>
          <w:rFonts w:asciiTheme="minorHAnsi" w:hAnsiTheme="minorHAnsi"/>
        </w:rPr>
      </w:pPr>
    </w:p>
    <w:p w:rsidR="00467993" w:rsidRPr="004F5FD0" w:rsidRDefault="00467993" w:rsidP="00467993">
      <w:pPr>
        <w:spacing w:after="0" w:line="240" w:lineRule="auto"/>
        <w:rPr>
          <w:rFonts w:asciiTheme="minorHAnsi" w:hAnsiTheme="minorHAnsi"/>
        </w:rPr>
      </w:pPr>
      <w:r w:rsidRPr="004F5FD0">
        <w:rPr>
          <w:rFonts w:asciiTheme="minorHAnsi" w:hAnsiTheme="minorHAnsi"/>
        </w:rPr>
        <w:t>A Book chapter in Early Onset Scoliosis book, in press</w:t>
      </w:r>
    </w:p>
    <w:p w:rsidR="00467993" w:rsidRPr="00213535" w:rsidRDefault="00467993" w:rsidP="00213535">
      <w:pPr>
        <w:spacing w:after="0" w:line="240" w:lineRule="auto"/>
        <w:rPr>
          <w:rFonts w:asciiTheme="minorHAnsi" w:hAnsiTheme="minorHAnsi"/>
        </w:rPr>
      </w:pPr>
      <w:r w:rsidRPr="00213535">
        <w:rPr>
          <w:rFonts w:asciiTheme="minorHAnsi" w:hAnsiTheme="minorHAnsi"/>
        </w:rPr>
        <w:t>Re</w:t>
      </w:r>
      <w:r w:rsidRPr="00213535">
        <w:rPr>
          <w:rFonts w:asciiTheme="minorHAnsi" w:hAnsiTheme="minorHAnsi"/>
          <w:bCs/>
          <w:color w:val="343434"/>
        </w:rPr>
        <w:t>-operation Rates in the Surgical Treatment of Spinal Metastases’</w:t>
      </w:r>
    </w:p>
    <w:p w:rsidR="00467993" w:rsidRDefault="00467993" w:rsidP="00213535">
      <w:pPr>
        <w:widowControl w:val="0"/>
        <w:autoSpaceDE w:val="0"/>
        <w:autoSpaceDN w:val="0"/>
        <w:adjustRightInd w:val="0"/>
        <w:rPr>
          <w:rFonts w:asciiTheme="minorHAnsi" w:hAnsiTheme="minorHAnsi"/>
          <w:color w:val="343434"/>
        </w:rPr>
      </w:pPr>
      <w:r w:rsidRPr="00213535">
        <w:rPr>
          <w:rFonts w:asciiTheme="minorHAnsi" w:hAnsiTheme="minorHAnsi"/>
          <w:color w:val="343434"/>
        </w:rPr>
        <w:t xml:space="preserve">Nasir Quraishi, </w:t>
      </w:r>
      <w:r w:rsidRPr="00213535">
        <w:rPr>
          <w:rFonts w:asciiTheme="minorHAnsi" w:hAnsiTheme="minorHAnsi"/>
          <w:b/>
          <w:color w:val="343434"/>
        </w:rPr>
        <w:t>Hossein Mehdian</w:t>
      </w:r>
      <w:r w:rsidRPr="00213535">
        <w:rPr>
          <w:rFonts w:asciiTheme="minorHAnsi" w:hAnsiTheme="minorHAnsi"/>
          <w:color w:val="343434"/>
        </w:rPr>
        <w:t xml:space="preserve">, accepted for publication in The Spine Journal. </w:t>
      </w:r>
    </w:p>
    <w:p w:rsidR="001B41C6" w:rsidRPr="001B41C6" w:rsidRDefault="001B41C6" w:rsidP="0021353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343434"/>
          <w:u w:val="single"/>
        </w:rPr>
      </w:pPr>
      <w:r w:rsidRPr="001B41C6">
        <w:rPr>
          <w:rFonts w:asciiTheme="minorHAnsi" w:hAnsiTheme="minorHAnsi"/>
          <w:b/>
          <w:color w:val="343434"/>
          <w:u w:val="single"/>
        </w:rPr>
        <w:t>Mr NA Quraishi</w:t>
      </w:r>
    </w:p>
    <w:p w:rsidR="00060FDA" w:rsidRPr="00B76C67" w:rsidRDefault="0025758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hyperlink r:id="rId14" w:history="1">
        <w:r w:rsidR="00060FDA" w:rsidRPr="00B76C67">
          <w:rPr>
            <w:rFonts w:asciiTheme="minorHAnsi" w:hAnsiTheme="minorHAnsi" w:cs="Arial"/>
            <w:lang w:eastAsia="en-GB"/>
          </w:rPr>
          <w:t xml:space="preserve">Surgical treatment of sacral </w:t>
        </w:r>
        <w:proofErr w:type="spellStart"/>
        <w:r w:rsidR="00060FDA" w:rsidRPr="00B76C67">
          <w:rPr>
            <w:rFonts w:asciiTheme="minorHAnsi" w:hAnsiTheme="minorHAnsi" w:cs="Arial"/>
            <w:lang w:eastAsia="en-GB"/>
          </w:rPr>
          <w:t>chordoma</w:t>
        </w:r>
        <w:proofErr w:type="spellEnd"/>
        <w:r w:rsidR="00060FDA" w:rsidRPr="00B76C67">
          <w:rPr>
            <w:rFonts w:asciiTheme="minorHAnsi" w:hAnsiTheme="minorHAnsi" w:cs="Arial"/>
            <w:lang w:eastAsia="en-GB"/>
          </w:rPr>
          <w:t>: prognostic variables for local recurrence and overall survival.</w:t>
        </w:r>
      </w:hyperlink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b/>
          <w:lang w:eastAsia="en-GB"/>
        </w:rPr>
      </w:pPr>
      <w:r w:rsidRPr="00F8129A">
        <w:rPr>
          <w:rFonts w:asciiTheme="minorHAnsi" w:hAnsiTheme="minorHAnsi" w:cs="Arial"/>
          <w:lang w:eastAsia="en-GB"/>
        </w:rPr>
        <w:t xml:space="preserve">Varga PP, Szövérfi Z, Fisher CG, Boriani S, </w:t>
      </w:r>
      <w:proofErr w:type="spellStart"/>
      <w:r w:rsidRPr="00F8129A">
        <w:rPr>
          <w:rFonts w:asciiTheme="minorHAnsi" w:hAnsiTheme="minorHAnsi" w:cs="Arial"/>
          <w:lang w:eastAsia="en-GB"/>
        </w:rPr>
        <w:t>Gokaslan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ZL, Dekutoski MB, Chou D, </w:t>
      </w:r>
      <w:r w:rsidRPr="00B76C67">
        <w:rPr>
          <w:rFonts w:asciiTheme="minorHAnsi" w:hAnsiTheme="minorHAnsi" w:cs="Arial"/>
          <w:b/>
          <w:bCs/>
          <w:lang w:eastAsia="en-GB"/>
        </w:rPr>
        <w:t>Quraishi</w:t>
      </w:r>
      <w:r w:rsidRPr="00B76C67">
        <w:rPr>
          <w:rFonts w:asciiTheme="minorHAnsi" w:hAnsiTheme="minorHAnsi" w:cs="Arial"/>
          <w:b/>
          <w:lang w:eastAsia="en-GB"/>
        </w:rPr>
        <w:t xml:space="preserve"> NA, </w:t>
      </w:r>
      <w:r w:rsidRPr="00F8129A">
        <w:rPr>
          <w:rFonts w:asciiTheme="minorHAnsi" w:hAnsiTheme="minorHAnsi" w:cs="Arial"/>
          <w:lang w:eastAsia="en-GB"/>
        </w:rPr>
        <w:t xml:space="preserve">Reynolds JJ, Luzzati A, Williams R, </w:t>
      </w:r>
      <w:proofErr w:type="spellStart"/>
      <w:r w:rsidRPr="00F8129A">
        <w:rPr>
          <w:rFonts w:asciiTheme="minorHAnsi" w:hAnsiTheme="minorHAnsi" w:cs="Arial"/>
          <w:lang w:eastAsia="en-GB"/>
        </w:rPr>
        <w:t>Fehlings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MG, </w:t>
      </w:r>
      <w:proofErr w:type="spellStart"/>
      <w:r w:rsidRPr="00F8129A">
        <w:rPr>
          <w:rFonts w:asciiTheme="minorHAnsi" w:hAnsiTheme="minorHAnsi" w:cs="Arial"/>
          <w:lang w:eastAsia="en-GB"/>
        </w:rPr>
        <w:t>Germscheid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NM, </w:t>
      </w:r>
      <w:proofErr w:type="spellStart"/>
      <w:r w:rsidRPr="00F8129A">
        <w:rPr>
          <w:rFonts w:asciiTheme="minorHAnsi" w:hAnsiTheme="minorHAnsi" w:cs="Arial"/>
          <w:lang w:eastAsia="en-GB"/>
        </w:rPr>
        <w:t>Lazary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A, </w:t>
      </w:r>
      <w:proofErr w:type="spellStart"/>
      <w:r w:rsidRPr="00F8129A">
        <w:rPr>
          <w:rFonts w:asciiTheme="minorHAnsi" w:hAnsiTheme="minorHAnsi" w:cs="Arial"/>
          <w:lang w:eastAsia="en-GB"/>
        </w:rPr>
        <w:t>Rhines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LD.</w:t>
      </w:r>
    </w:p>
    <w:p w:rsidR="00060FDA" w:rsidRPr="00B76C67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  <w:proofErr w:type="spellStart"/>
      <w:r w:rsidRPr="00B76C67">
        <w:rPr>
          <w:rFonts w:asciiTheme="minorHAnsi" w:hAnsiTheme="minorHAnsi" w:cs="Arial"/>
          <w:lang w:eastAsia="en-GB"/>
        </w:rPr>
        <w:t>Eur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Spine J. </w:t>
      </w:r>
      <w:r w:rsidRPr="00EE446C">
        <w:rPr>
          <w:rFonts w:asciiTheme="minorHAnsi" w:hAnsiTheme="minorHAnsi" w:cs="Arial"/>
          <w:bCs/>
          <w:lang w:eastAsia="en-GB"/>
        </w:rPr>
        <w:t>2014</w:t>
      </w:r>
      <w:r w:rsidRPr="00B76C67">
        <w:rPr>
          <w:rFonts w:asciiTheme="minorHAnsi" w:hAnsiTheme="minorHAnsi" w:cs="Arial"/>
          <w:lang w:eastAsia="en-GB"/>
        </w:rPr>
        <w:t xml:space="preserve"> Dec 23. </w:t>
      </w: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r w:rsidRPr="00B76C67">
        <w:rPr>
          <w:rFonts w:asciiTheme="minorHAnsi" w:hAnsiTheme="minorHAnsi" w:cs="Arial"/>
          <w:lang w:eastAsia="en-GB"/>
        </w:rPr>
        <w:t xml:space="preserve">Expert's comment concerning Grand Rounds case entitled: "trans-oral approach for the management of a C2 </w:t>
      </w:r>
      <w:proofErr w:type="spellStart"/>
      <w:r w:rsidRPr="00B76C67">
        <w:rPr>
          <w:rFonts w:asciiTheme="minorHAnsi" w:hAnsiTheme="minorHAnsi" w:cs="Arial"/>
          <w:lang w:eastAsia="en-GB"/>
        </w:rPr>
        <w:t>neuroblastoma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"  </w:t>
      </w: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b/>
          <w:lang w:eastAsia="en-GB"/>
        </w:rPr>
      </w:pPr>
      <w:proofErr w:type="gramStart"/>
      <w:r w:rsidRPr="00F8129A">
        <w:rPr>
          <w:rFonts w:asciiTheme="minorHAnsi" w:hAnsiTheme="minorHAnsi" w:cs="Arial"/>
          <w:lang w:eastAsia="en-GB"/>
        </w:rPr>
        <w:t xml:space="preserve">(K. M. I. Salem, J. </w:t>
      </w:r>
      <w:proofErr w:type="spellStart"/>
      <w:r w:rsidRPr="00F8129A">
        <w:rPr>
          <w:rFonts w:asciiTheme="minorHAnsi" w:hAnsiTheme="minorHAnsi" w:cs="Arial"/>
          <w:lang w:eastAsia="en-GB"/>
        </w:rPr>
        <w:t>Visser</w:t>
      </w:r>
      <w:proofErr w:type="spellEnd"/>
      <w:r w:rsidRPr="00F8129A">
        <w:rPr>
          <w:rFonts w:asciiTheme="minorHAnsi" w:hAnsiTheme="minorHAnsi" w:cs="Arial"/>
          <w:lang w:eastAsia="en-GB"/>
        </w:rPr>
        <w:t>, and</w:t>
      </w:r>
      <w:r w:rsidRPr="00B76C67">
        <w:rPr>
          <w:rFonts w:asciiTheme="minorHAnsi" w:hAnsiTheme="minorHAnsi" w:cs="Arial"/>
          <w:b/>
          <w:lang w:eastAsia="en-GB"/>
        </w:rPr>
        <w:t xml:space="preserve"> N. A. </w:t>
      </w:r>
      <w:r w:rsidRPr="00B76C67">
        <w:rPr>
          <w:rFonts w:asciiTheme="minorHAnsi" w:hAnsiTheme="minorHAnsi" w:cs="Arial"/>
          <w:b/>
          <w:bCs/>
          <w:lang w:eastAsia="en-GB"/>
        </w:rPr>
        <w:t>Quraishi</w:t>
      </w:r>
      <w:r w:rsidRPr="00B76C67">
        <w:rPr>
          <w:rFonts w:asciiTheme="minorHAnsi" w:hAnsiTheme="minorHAnsi" w:cs="Arial"/>
          <w:lang w:eastAsia="en-GB"/>
        </w:rPr>
        <w:t>).</w:t>
      </w:r>
      <w:r w:rsidRPr="00F8129A">
        <w:rPr>
          <w:rFonts w:asciiTheme="minorHAnsi" w:hAnsiTheme="minorHAnsi" w:cs="Arial"/>
          <w:lang w:eastAsia="en-GB"/>
        </w:rPr>
        <w:t>Choi D.</w:t>
      </w:r>
      <w:proofErr w:type="gramEnd"/>
    </w:p>
    <w:p w:rsidR="00060FDA" w:rsidRPr="00B76C67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  <w:proofErr w:type="spellStart"/>
      <w:r w:rsidRPr="00B76C67">
        <w:rPr>
          <w:rFonts w:asciiTheme="minorHAnsi" w:hAnsiTheme="minorHAnsi" w:cs="Arial"/>
          <w:lang w:eastAsia="en-GB"/>
        </w:rPr>
        <w:t>Eur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Spine J. 2015 Jan</w:t>
      </w:r>
      <w:proofErr w:type="gramStart"/>
      <w:r w:rsidRPr="00B76C67">
        <w:rPr>
          <w:rFonts w:asciiTheme="minorHAnsi" w:hAnsiTheme="minorHAnsi" w:cs="Arial"/>
          <w:lang w:eastAsia="en-GB"/>
        </w:rPr>
        <w:t>;24</w:t>
      </w:r>
      <w:proofErr w:type="gramEnd"/>
      <w:r w:rsidRPr="00B76C67">
        <w:rPr>
          <w:rFonts w:asciiTheme="minorHAnsi" w:hAnsiTheme="minorHAnsi" w:cs="Arial"/>
          <w:lang w:eastAsia="en-GB"/>
        </w:rPr>
        <w:t xml:space="preserve">(1):177-9. </w:t>
      </w: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r w:rsidRPr="00B76C67">
        <w:rPr>
          <w:rFonts w:asciiTheme="minorHAnsi" w:hAnsiTheme="minorHAnsi" w:cs="Arial"/>
          <w:lang w:eastAsia="en-GB"/>
        </w:rPr>
        <w:t xml:space="preserve">Diagnosis and treatment of a rectal-cutaneous fistula: a rare complication of </w:t>
      </w:r>
      <w:proofErr w:type="spellStart"/>
      <w:r w:rsidRPr="00B76C67">
        <w:rPr>
          <w:rFonts w:asciiTheme="minorHAnsi" w:hAnsiTheme="minorHAnsi" w:cs="Arial"/>
          <w:lang w:eastAsia="en-GB"/>
        </w:rPr>
        <w:t>coccygectomy</w:t>
      </w:r>
      <w:proofErr w:type="spellEnd"/>
      <w:r w:rsidRPr="00B76C67">
        <w:rPr>
          <w:rFonts w:asciiTheme="minorHAnsi" w:hAnsiTheme="minorHAnsi" w:cs="Arial"/>
          <w:lang w:eastAsia="en-GB"/>
        </w:rPr>
        <w:t>.</w:t>
      </w: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b/>
          <w:lang w:eastAsia="en-GB"/>
        </w:rPr>
      </w:pPr>
      <w:r w:rsidRPr="00F8129A">
        <w:rPr>
          <w:rFonts w:asciiTheme="minorHAnsi" w:hAnsiTheme="minorHAnsi" w:cs="Arial"/>
          <w:lang w:eastAsia="en-GB"/>
        </w:rPr>
        <w:t>Behrbalk E, Uri O, Maxwell-Armstrong C,</w:t>
      </w:r>
      <w:r w:rsidRPr="00B76C67">
        <w:rPr>
          <w:rFonts w:asciiTheme="minorHAnsi" w:hAnsiTheme="minorHAnsi" w:cs="Arial"/>
          <w:b/>
          <w:lang w:eastAsia="en-GB"/>
        </w:rPr>
        <w:t xml:space="preserve"> </w:t>
      </w:r>
      <w:r w:rsidRPr="00B76C67">
        <w:rPr>
          <w:rFonts w:asciiTheme="minorHAnsi" w:hAnsiTheme="minorHAnsi" w:cs="Arial"/>
          <w:b/>
          <w:bCs/>
          <w:lang w:eastAsia="en-GB"/>
        </w:rPr>
        <w:t>Quraishi</w:t>
      </w:r>
      <w:r w:rsidRPr="00B76C67">
        <w:rPr>
          <w:rFonts w:asciiTheme="minorHAnsi" w:hAnsiTheme="minorHAnsi" w:cs="Arial"/>
          <w:b/>
          <w:lang w:eastAsia="en-GB"/>
        </w:rPr>
        <w:t xml:space="preserve"> NA.</w:t>
      </w:r>
    </w:p>
    <w:p w:rsidR="00060FDA" w:rsidRPr="00B76C67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  <w:proofErr w:type="spellStart"/>
      <w:r w:rsidRPr="00B76C67">
        <w:rPr>
          <w:rFonts w:asciiTheme="minorHAnsi" w:hAnsiTheme="minorHAnsi" w:cs="Arial"/>
          <w:lang w:eastAsia="en-GB"/>
        </w:rPr>
        <w:t>Eur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Spine J. </w:t>
      </w:r>
      <w:r w:rsidRPr="00EE446C">
        <w:rPr>
          <w:rFonts w:asciiTheme="minorHAnsi" w:hAnsiTheme="minorHAnsi" w:cs="Arial"/>
          <w:bCs/>
          <w:lang w:eastAsia="en-GB"/>
        </w:rPr>
        <w:t>2014</w:t>
      </w:r>
      <w:r w:rsidRPr="00EE446C">
        <w:rPr>
          <w:rFonts w:asciiTheme="minorHAnsi" w:hAnsiTheme="minorHAnsi" w:cs="Arial"/>
          <w:lang w:eastAsia="en-GB"/>
        </w:rPr>
        <w:t xml:space="preserve"> </w:t>
      </w:r>
      <w:r w:rsidRPr="00B76C67">
        <w:rPr>
          <w:rFonts w:asciiTheme="minorHAnsi" w:hAnsiTheme="minorHAnsi" w:cs="Arial"/>
          <w:lang w:eastAsia="en-GB"/>
        </w:rPr>
        <w:t xml:space="preserve">Nov 1. </w:t>
      </w: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r w:rsidRPr="00B76C67">
        <w:rPr>
          <w:rFonts w:asciiTheme="minorHAnsi" w:hAnsiTheme="minorHAnsi" w:cs="Arial"/>
          <w:lang w:eastAsia="en-GB"/>
        </w:rPr>
        <w:t>A cohort study to evaluate cardiovascular risk of selective and nonselective cyclooxygenase inhibitors (COX-Is) in arthritic patients attending orthopedic department of a tertiary care hospital.</w:t>
      </w: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b/>
          <w:lang w:eastAsia="en-GB"/>
        </w:rPr>
      </w:pPr>
      <w:proofErr w:type="spellStart"/>
      <w:proofErr w:type="gramStart"/>
      <w:r w:rsidRPr="00F8129A">
        <w:rPr>
          <w:rFonts w:asciiTheme="minorHAnsi" w:hAnsiTheme="minorHAnsi" w:cs="Arial"/>
          <w:lang w:eastAsia="en-GB"/>
        </w:rPr>
        <w:t>Bhosale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UA,</w:t>
      </w:r>
      <w:r w:rsidRPr="00B76C67">
        <w:rPr>
          <w:rFonts w:asciiTheme="minorHAnsi" w:hAnsiTheme="minorHAnsi" w:cs="Arial"/>
          <w:b/>
          <w:lang w:eastAsia="en-GB"/>
        </w:rPr>
        <w:t xml:space="preserve"> </w:t>
      </w:r>
      <w:r w:rsidRPr="00B76C67">
        <w:rPr>
          <w:rFonts w:asciiTheme="minorHAnsi" w:hAnsiTheme="minorHAnsi" w:cs="Arial"/>
          <w:b/>
          <w:bCs/>
          <w:lang w:eastAsia="en-GB"/>
        </w:rPr>
        <w:t>Quraishi</w:t>
      </w:r>
      <w:r w:rsidRPr="00B76C67">
        <w:rPr>
          <w:rFonts w:asciiTheme="minorHAnsi" w:hAnsiTheme="minorHAnsi" w:cs="Arial"/>
          <w:b/>
          <w:lang w:eastAsia="en-GB"/>
        </w:rPr>
        <w:t xml:space="preserve"> N</w:t>
      </w:r>
      <w:r w:rsidRPr="00F8129A">
        <w:rPr>
          <w:rFonts w:asciiTheme="minorHAnsi" w:hAnsiTheme="minorHAnsi" w:cs="Arial"/>
          <w:lang w:eastAsia="en-GB"/>
        </w:rPr>
        <w:t xml:space="preserve">, </w:t>
      </w:r>
      <w:proofErr w:type="spellStart"/>
      <w:r w:rsidRPr="00F8129A">
        <w:rPr>
          <w:rFonts w:asciiTheme="minorHAnsi" w:hAnsiTheme="minorHAnsi" w:cs="Arial"/>
          <w:lang w:eastAsia="en-GB"/>
        </w:rPr>
        <w:t>Yegnanarayan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R, </w:t>
      </w:r>
      <w:proofErr w:type="spellStart"/>
      <w:r w:rsidRPr="00F8129A">
        <w:rPr>
          <w:rFonts w:asciiTheme="minorHAnsi" w:hAnsiTheme="minorHAnsi" w:cs="Arial"/>
          <w:lang w:eastAsia="en-GB"/>
        </w:rPr>
        <w:t>Devasthale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D.</w:t>
      </w:r>
      <w:proofErr w:type="gramEnd"/>
    </w:p>
    <w:p w:rsidR="00060FDA" w:rsidRPr="00B76C67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  <w:r w:rsidRPr="00B76C67">
        <w:rPr>
          <w:rFonts w:asciiTheme="minorHAnsi" w:hAnsiTheme="minorHAnsi" w:cs="Arial"/>
          <w:lang w:eastAsia="en-GB"/>
        </w:rPr>
        <w:t xml:space="preserve">Niger Med J. </w:t>
      </w:r>
      <w:r w:rsidRPr="00EE446C">
        <w:rPr>
          <w:rFonts w:asciiTheme="minorHAnsi" w:hAnsiTheme="minorHAnsi" w:cs="Arial"/>
          <w:bCs/>
          <w:lang w:eastAsia="en-GB"/>
        </w:rPr>
        <w:t>2014</w:t>
      </w:r>
      <w:r w:rsidRPr="00B76C67">
        <w:rPr>
          <w:rFonts w:asciiTheme="minorHAnsi" w:hAnsiTheme="minorHAnsi" w:cs="Arial"/>
          <w:lang w:eastAsia="en-GB"/>
        </w:rPr>
        <w:t xml:space="preserve"> Sep</w:t>
      </w:r>
      <w:proofErr w:type="gramStart"/>
      <w:r w:rsidRPr="00B76C67">
        <w:rPr>
          <w:rFonts w:asciiTheme="minorHAnsi" w:hAnsiTheme="minorHAnsi" w:cs="Arial"/>
          <w:lang w:eastAsia="en-GB"/>
        </w:rPr>
        <w:t>;55</w:t>
      </w:r>
      <w:proofErr w:type="gramEnd"/>
      <w:r w:rsidRPr="00B76C67">
        <w:rPr>
          <w:rFonts w:asciiTheme="minorHAnsi" w:hAnsiTheme="minorHAnsi" w:cs="Arial"/>
          <w:lang w:eastAsia="en-GB"/>
        </w:rPr>
        <w:t xml:space="preserve">(5):417-22. </w:t>
      </w: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</w:p>
    <w:p w:rsidR="001B41C6" w:rsidRDefault="001B41C6" w:rsidP="00060FDA">
      <w:pPr>
        <w:shd w:val="clear" w:color="auto" w:fill="FFFFFF"/>
        <w:spacing w:after="0" w:line="240" w:lineRule="auto"/>
      </w:pP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proofErr w:type="gramStart"/>
      <w:r w:rsidRPr="00B76C67">
        <w:rPr>
          <w:rFonts w:asciiTheme="minorHAnsi" w:hAnsiTheme="minorHAnsi" w:cs="Arial"/>
          <w:lang w:eastAsia="en-GB"/>
        </w:rPr>
        <w:t>An evidence-based medicine model for rare and often neglected neoplastic conditions.</w:t>
      </w:r>
      <w:proofErr w:type="gramEnd"/>
    </w:p>
    <w:p w:rsidR="00060FDA" w:rsidRPr="00F8129A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r w:rsidRPr="00F8129A">
        <w:rPr>
          <w:rFonts w:asciiTheme="minorHAnsi" w:hAnsiTheme="minorHAnsi" w:cs="Arial"/>
          <w:lang w:eastAsia="en-GB"/>
        </w:rPr>
        <w:t xml:space="preserve">Fisher CG, </w:t>
      </w:r>
      <w:proofErr w:type="spellStart"/>
      <w:r w:rsidRPr="00F8129A">
        <w:rPr>
          <w:rFonts w:asciiTheme="minorHAnsi" w:hAnsiTheme="minorHAnsi" w:cs="Arial"/>
          <w:lang w:eastAsia="en-GB"/>
        </w:rPr>
        <w:t>Goldschlager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T, Boriani S, </w:t>
      </w:r>
      <w:proofErr w:type="spellStart"/>
      <w:r w:rsidRPr="00F8129A">
        <w:rPr>
          <w:rFonts w:asciiTheme="minorHAnsi" w:hAnsiTheme="minorHAnsi" w:cs="Arial"/>
          <w:lang w:eastAsia="en-GB"/>
        </w:rPr>
        <w:t>Varga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PP, </w:t>
      </w:r>
      <w:proofErr w:type="spellStart"/>
      <w:r w:rsidRPr="00F8129A">
        <w:rPr>
          <w:rFonts w:asciiTheme="minorHAnsi" w:hAnsiTheme="minorHAnsi" w:cs="Arial"/>
          <w:lang w:eastAsia="en-GB"/>
        </w:rPr>
        <w:t>Rhines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LD, </w:t>
      </w:r>
      <w:proofErr w:type="spellStart"/>
      <w:r w:rsidRPr="00F8129A">
        <w:rPr>
          <w:rFonts w:asciiTheme="minorHAnsi" w:hAnsiTheme="minorHAnsi" w:cs="Arial"/>
          <w:lang w:eastAsia="en-GB"/>
        </w:rPr>
        <w:t>Fehlings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MG, Luzzati A, Dekutoski MB, Reynolds JJ, Chou D, </w:t>
      </w:r>
      <w:proofErr w:type="spellStart"/>
      <w:r w:rsidRPr="00F8129A">
        <w:rPr>
          <w:rFonts w:asciiTheme="minorHAnsi" w:hAnsiTheme="minorHAnsi" w:cs="Arial"/>
          <w:lang w:eastAsia="en-GB"/>
        </w:rPr>
        <w:t>Berven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SH, Williams RP, </w:t>
      </w:r>
      <w:r w:rsidRPr="00F8129A">
        <w:rPr>
          <w:rFonts w:asciiTheme="minorHAnsi" w:hAnsiTheme="minorHAnsi" w:cs="Arial"/>
          <w:b/>
          <w:bCs/>
          <w:lang w:eastAsia="en-GB"/>
        </w:rPr>
        <w:t>Quraishi</w:t>
      </w:r>
      <w:r w:rsidRPr="00F8129A">
        <w:rPr>
          <w:rFonts w:asciiTheme="minorHAnsi" w:hAnsiTheme="minorHAnsi" w:cs="Arial"/>
          <w:b/>
          <w:lang w:eastAsia="en-GB"/>
        </w:rPr>
        <w:t xml:space="preserve"> NA,</w:t>
      </w:r>
      <w:r w:rsidRPr="00F8129A">
        <w:rPr>
          <w:rFonts w:asciiTheme="minorHAnsi" w:hAnsiTheme="minorHAnsi" w:cs="Arial"/>
          <w:lang w:eastAsia="en-GB"/>
        </w:rPr>
        <w:t xml:space="preserve"> </w:t>
      </w:r>
      <w:proofErr w:type="spellStart"/>
      <w:r w:rsidRPr="00F8129A">
        <w:rPr>
          <w:rFonts w:asciiTheme="minorHAnsi" w:hAnsiTheme="minorHAnsi" w:cs="Arial"/>
          <w:lang w:eastAsia="en-GB"/>
        </w:rPr>
        <w:t>Bettegowda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C, </w:t>
      </w:r>
      <w:proofErr w:type="spellStart"/>
      <w:r w:rsidRPr="00F8129A">
        <w:rPr>
          <w:rFonts w:asciiTheme="minorHAnsi" w:hAnsiTheme="minorHAnsi" w:cs="Arial"/>
          <w:lang w:eastAsia="en-GB"/>
        </w:rPr>
        <w:t>Gokaslan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ZL.</w:t>
      </w:r>
    </w:p>
    <w:p w:rsidR="00060FDA" w:rsidRPr="00B76C67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  <w:proofErr w:type="gramStart"/>
      <w:r w:rsidRPr="00B76C67">
        <w:rPr>
          <w:rFonts w:asciiTheme="minorHAnsi" w:hAnsiTheme="minorHAnsi" w:cs="Arial"/>
          <w:lang w:eastAsia="en-GB"/>
        </w:rPr>
        <w:t xml:space="preserve">J </w:t>
      </w:r>
      <w:proofErr w:type="spellStart"/>
      <w:r w:rsidRPr="00B76C67">
        <w:rPr>
          <w:rFonts w:asciiTheme="minorHAnsi" w:hAnsiTheme="minorHAnsi" w:cs="Arial"/>
          <w:lang w:eastAsia="en-GB"/>
        </w:rPr>
        <w:t>Neurosurg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Spine.</w:t>
      </w:r>
      <w:proofErr w:type="gramEnd"/>
      <w:r w:rsidRPr="00EE446C">
        <w:rPr>
          <w:rFonts w:asciiTheme="minorHAnsi" w:hAnsiTheme="minorHAnsi" w:cs="Arial"/>
          <w:lang w:eastAsia="en-GB"/>
        </w:rPr>
        <w:t xml:space="preserve"> </w:t>
      </w:r>
      <w:r w:rsidRPr="00EE446C">
        <w:rPr>
          <w:rFonts w:asciiTheme="minorHAnsi" w:hAnsiTheme="minorHAnsi" w:cs="Arial"/>
          <w:bCs/>
          <w:lang w:eastAsia="en-GB"/>
        </w:rPr>
        <w:t>2014</w:t>
      </w:r>
      <w:r w:rsidRPr="00B76C67">
        <w:rPr>
          <w:rFonts w:asciiTheme="minorHAnsi" w:hAnsiTheme="minorHAnsi" w:cs="Arial"/>
          <w:lang w:eastAsia="en-GB"/>
        </w:rPr>
        <w:t xml:space="preserve"> Nov</w:t>
      </w:r>
      <w:proofErr w:type="gramStart"/>
      <w:r w:rsidRPr="00B76C67">
        <w:rPr>
          <w:rFonts w:asciiTheme="minorHAnsi" w:hAnsiTheme="minorHAnsi" w:cs="Arial"/>
          <w:lang w:eastAsia="en-GB"/>
        </w:rPr>
        <w:t>;21</w:t>
      </w:r>
      <w:proofErr w:type="gramEnd"/>
      <w:r w:rsidRPr="00B76C67">
        <w:rPr>
          <w:rFonts w:asciiTheme="minorHAnsi" w:hAnsiTheme="minorHAnsi" w:cs="Arial"/>
          <w:lang w:eastAsia="en-GB"/>
        </w:rPr>
        <w:t>(5):704-10.</w:t>
      </w: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proofErr w:type="spellStart"/>
      <w:proofErr w:type="gramStart"/>
      <w:r w:rsidRPr="00B76C67">
        <w:rPr>
          <w:rFonts w:asciiTheme="minorHAnsi" w:hAnsiTheme="minorHAnsi" w:cs="Arial"/>
          <w:lang w:eastAsia="en-GB"/>
        </w:rPr>
        <w:t>Intraspinal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canal rod migration causing late-onset </w:t>
      </w:r>
      <w:proofErr w:type="spellStart"/>
      <w:r w:rsidRPr="00B76C67">
        <w:rPr>
          <w:rFonts w:asciiTheme="minorHAnsi" w:hAnsiTheme="minorHAnsi" w:cs="Arial"/>
          <w:lang w:eastAsia="en-GB"/>
        </w:rPr>
        <w:t>paraparesis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8 years after scoliosis surgery.</w:t>
      </w:r>
      <w:proofErr w:type="gramEnd"/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b/>
          <w:lang w:eastAsia="en-GB"/>
        </w:rPr>
      </w:pPr>
      <w:r w:rsidRPr="00F8129A">
        <w:rPr>
          <w:rFonts w:asciiTheme="minorHAnsi" w:hAnsiTheme="minorHAnsi" w:cs="Arial"/>
          <w:lang w:eastAsia="en-GB"/>
        </w:rPr>
        <w:t xml:space="preserve">Obeid I, Vital JM, </w:t>
      </w:r>
      <w:proofErr w:type="spellStart"/>
      <w:r w:rsidRPr="00F8129A">
        <w:rPr>
          <w:rFonts w:asciiTheme="minorHAnsi" w:hAnsiTheme="minorHAnsi" w:cs="Arial"/>
          <w:lang w:eastAsia="en-GB"/>
        </w:rPr>
        <w:t>Aurouer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N, Hansen S, </w:t>
      </w:r>
      <w:proofErr w:type="spellStart"/>
      <w:r w:rsidRPr="00F8129A">
        <w:rPr>
          <w:rFonts w:asciiTheme="minorHAnsi" w:hAnsiTheme="minorHAnsi" w:cs="Arial"/>
          <w:lang w:eastAsia="en-GB"/>
        </w:rPr>
        <w:t>Gangnet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N, </w:t>
      </w:r>
      <w:proofErr w:type="spellStart"/>
      <w:r w:rsidRPr="00F8129A">
        <w:rPr>
          <w:rFonts w:asciiTheme="minorHAnsi" w:hAnsiTheme="minorHAnsi" w:cs="Arial"/>
          <w:lang w:eastAsia="en-GB"/>
        </w:rPr>
        <w:t>Pointillart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V, </w:t>
      </w:r>
      <w:proofErr w:type="spellStart"/>
      <w:r w:rsidRPr="00F8129A">
        <w:rPr>
          <w:rFonts w:asciiTheme="minorHAnsi" w:hAnsiTheme="minorHAnsi" w:cs="Arial"/>
          <w:lang w:eastAsia="en-GB"/>
        </w:rPr>
        <w:t>Gille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O, </w:t>
      </w:r>
      <w:proofErr w:type="spellStart"/>
      <w:r w:rsidRPr="00F8129A">
        <w:rPr>
          <w:rFonts w:asciiTheme="minorHAnsi" w:hAnsiTheme="minorHAnsi" w:cs="Arial"/>
          <w:lang w:eastAsia="en-GB"/>
        </w:rPr>
        <w:t>Boissiere</w:t>
      </w:r>
      <w:proofErr w:type="spellEnd"/>
      <w:r w:rsidRPr="00F8129A">
        <w:rPr>
          <w:rFonts w:asciiTheme="minorHAnsi" w:hAnsiTheme="minorHAnsi" w:cs="Arial"/>
          <w:lang w:eastAsia="en-GB"/>
        </w:rPr>
        <w:t xml:space="preserve"> L,</w:t>
      </w:r>
      <w:r w:rsidRPr="00B76C67">
        <w:rPr>
          <w:rFonts w:asciiTheme="minorHAnsi" w:hAnsiTheme="minorHAnsi" w:cs="Arial"/>
          <w:b/>
          <w:lang w:eastAsia="en-GB"/>
        </w:rPr>
        <w:t xml:space="preserve"> </w:t>
      </w:r>
      <w:r w:rsidRPr="00B76C67">
        <w:rPr>
          <w:rFonts w:asciiTheme="minorHAnsi" w:hAnsiTheme="minorHAnsi" w:cs="Arial"/>
          <w:b/>
          <w:bCs/>
          <w:lang w:eastAsia="en-GB"/>
        </w:rPr>
        <w:t>Quraishi</w:t>
      </w:r>
      <w:r w:rsidRPr="00B76C67">
        <w:rPr>
          <w:rFonts w:asciiTheme="minorHAnsi" w:hAnsiTheme="minorHAnsi" w:cs="Arial"/>
          <w:b/>
          <w:lang w:eastAsia="en-GB"/>
        </w:rPr>
        <w:t xml:space="preserve"> NA.</w:t>
      </w:r>
      <w:r w:rsidRPr="00B76C67">
        <w:rPr>
          <w:rFonts w:asciiTheme="minorHAnsi" w:hAnsiTheme="minorHAnsi" w:cs="Arial"/>
          <w:lang w:eastAsia="en-GB"/>
        </w:rPr>
        <w:t xml:space="preserve"> </w:t>
      </w:r>
      <w:proofErr w:type="spellStart"/>
      <w:r w:rsidRPr="00B76C67">
        <w:rPr>
          <w:rFonts w:asciiTheme="minorHAnsi" w:hAnsiTheme="minorHAnsi" w:cs="Arial"/>
          <w:lang w:eastAsia="en-GB"/>
        </w:rPr>
        <w:t>Eur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Spine J.</w:t>
      </w:r>
      <w:r w:rsidRPr="00EE446C">
        <w:rPr>
          <w:rFonts w:asciiTheme="minorHAnsi" w:hAnsiTheme="minorHAnsi" w:cs="Arial"/>
          <w:lang w:eastAsia="en-GB"/>
        </w:rPr>
        <w:t xml:space="preserve"> </w:t>
      </w:r>
      <w:r w:rsidRPr="00EE446C">
        <w:rPr>
          <w:rFonts w:asciiTheme="minorHAnsi" w:hAnsiTheme="minorHAnsi" w:cs="Arial"/>
          <w:bCs/>
          <w:lang w:eastAsia="en-GB"/>
        </w:rPr>
        <w:t>2014</w:t>
      </w:r>
      <w:r w:rsidRPr="00B76C67">
        <w:rPr>
          <w:rFonts w:asciiTheme="minorHAnsi" w:hAnsiTheme="minorHAnsi" w:cs="Arial"/>
          <w:lang w:eastAsia="en-GB"/>
        </w:rPr>
        <w:t xml:space="preserve"> Jun 6</w:t>
      </w: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</w:rPr>
      </w:pP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b/>
          <w:lang w:eastAsia="en-GB"/>
        </w:rPr>
      </w:pPr>
      <w:proofErr w:type="gramStart"/>
      <w:r w:rsidRPr="00B76C67">
        <w:rPr>
          <w:rFonts w:asciiTheme="minorHAnsi" w:hAnsiTheme="minorHAnsi" w:cs="Arial"/>
        </w:rPr>
        <w:t xml:space="preserve">Metastatic spinal cord compression as a result of the unknown primary </w:t>
      </w:r>
      <w:proofErr w:type="spellStart"/>
      <w:r w:rsidRPr="00B76C67">
        <w:rPr>
          <w:rFonts w:asciiTheme="minorHAnsi" w:hAnsiTheme="minorHAnsi" w:cs="Arial"/>
        </w:rPr>
        <w:t>tumour</w:t>
      </w:r>
      <w:proofErr w:type="spellEnd"/>
      <w:r w:rsidRPr="00B76C67">
        <w:rPr>
          <w:rFonts w:asciiTheme="minorHAnsi" w:hAnsiTheme="minorHAnsi" w:cs="Arial"/>
        </w:rPr>
        <w:t>.</w:t>
      </w:r>
      <w:proofErr w:type="gramEnd"/>
    </w:p>
    <w:p w:rsidR="00060FDA" w:rsidRPr="00B76C67" w:rsidRDefault="00060FDA" w:rsidP="00060FDA">
      <w:pPr>
        <w:pStyle w:val="desc2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76C67">
        <w:rPr>
          <w:rFonts w:asciiTheme="minorHAnsi" w:hAnsiTheme="minorHAnsi" w:cs="Arial"/>
          <w:b/>
          <w:bCs/>
          <w:sz w:val="22"/>
          <w:szCs w:val="22"/>
        </w:rPr>
        <w:t>Quraishi</w:t>
      </w:r>
      <w:r w:rsidRPr="00B76C67">
        <w:rPr>
          <w:rFonts w:asciiTheme="minorHAnsi" w:hAnsiTheme="minorHAnsi" w:cs="Arial"/>
          <w:b/>
          <w:sz w:val="22"/>
          <w:szCs w:val="22"/>
        </w:rPr>
        <w:t xml:space="preserve"> NA</w:t>
      </w:r>
      <w:r w:rsidRPr="00F8129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F8129A">
        <w:rPr>
          <w:rFonts w:asciiTheme="minorHAnsi" w:hAnsiTheme="minorHAnsi" w:cs="Arial"/>
          <w:sz w:val="22"/>
          <w:szCs w:val="22"/>
        </w:rPr>
        <w:t>Ramoutar</w:t>
      </w:r>
      <w:proofErr w:type="spellEnd"/>
      <w:r w:rsidRPr="00F8129A">
        <w:rPr>
          <w:rFonts w:asciiTheme="minorHAnsi" w:hAnsiTheme="minorHAnsi" w:cs="Arial"/>
          <w:sz w:val="22"/>
          <w:szCs w:val="22"/>
        </w:rPr>
        <w:t xml:space="preserve"> D, </w:t>
      </w:r>
      <w:proofErr w:type="spellStart"/>
      <w:r w:rsidRPr="00F8129A">
        <w:rPr>
          <w:rFonts w:asciiTheme="minorHAnsi" w:hAnsiTheme="minorHAnsi" w:cs="Arial"/>
          <w:sz w:val="22"/>
          <w:szCs w:val="22"/>
        </w:rPr>
        <w:t>Sureshkumar</w:t>
      </w:r>
      <w:proofErr w:type="spellEnd"/>
      <w:r w:rsidRPr="00F8129A">
        <w:rPr>
          <w:rFonts w:asciiTheme="minorHAnsi" w:hAnsiTheme="minorHAnsi" w:cs="Arial"/>
          <w:sz w:val="22"/>
          <w:szCs w:val="22"/>
        </w:rPr>
        <w:t xml:space="preserve"> D, </w:t>
      </w:r>
      <w:proofErr w:type="spellStart"/>
      <w:r w:rsidRPr="00F8129A">
        <w:rPr>
          <w:rFonts w:asciiTheme="minorHAnsi" w:hAnsiTheme="minorHAnsi" w:cs="Arial"/>
          <w:sz w:val="22"/>
          <w:szCs w:val="22"/>
        </w:rPr>
        <w:t>Manoharan</w:t>
      </w:r>
      <w:proofErr w:type="spellEnd"/>
      <w:r w:rsidRPr="00F8129A">
        <w:rPr>
          <w:rFonts w:asciiTheme="minorHAnsi" w:hAnsiTheme="minorHAnsi" w:cs="Arial"/>
          <w:sz w:val="22"/>
          <w:szCs w:val="22"/>
        </w:rPr>
        <w:t xml:space="preserve"> SR, Spencer A, </w:t>
      </w:r>
      <w:proofErr w:type="spellStart"/>
      <w:r w:rsidRPr="00F8129A">
        <w:rPr>
          <w:rFonts w:asciiTheme="minorHAnsi" w:hAnsiTheme="minorHAnsi" w:cs="Arial"/>
          <w:sz w:val="22"/>
          <w:szCs w:val="22"/>
        </w:rPr>
        <w:t>Arealis</w:t>
      </w:r>
      <w:proofErr w:type="spellEnd"/>
      <w:r w:rsidRPr="00F8129A">
        <w:rPr>
          <w:rFonts w:asciiTheme="minorHAnsi" w:hAnsiTheme="minorHAnsi" w:cs="Arial"/>
          <w:sz w:val="22"/>
          <w:szCs w:val="22"/>
        </w:rPr>
        <w:t xml:space="preserve"> G, Edwards KL,</w:t>
      </w:r>
      <w:r w:rsidRPr="00B76C67">
        <w:rPr>
          <w:rFonts w:asciiTheme="minorHAnsi" w:hAnsiTheme="minorHAnsi" w:cs="Arial"/>
          <w:b/>
          <w:sz w:val="22"/>
          <w:szCs w:val="22"/>
        </w:rPr>
        <w:t xml:space="preserve"> Boszczyk BM.</w:t>
      </w:r>
    </w:p>
    <w:p w:rsidR="00060FDA" w:rsidRPr="00B76C67" w:rsidRDefault="00060FDA" w:rsidP="00060FDA">
      <w:pPr>
        <w:pStyle w:val="details1"/>
        <w:shd w:val="clear" w:color="auto" w:fill="FFFFFF"/>
        <w:rPr>
          <w:rFonts w:asciiTheme="minorHAnsi" w:hAnsiTheme="minorHAnsi" w:cs="Arial"/>
        </w:rPr>
      </w:pPr>
      <w:proofErr w:type="spellStart"/>
      <w:r w:rsidRPr="00B76C67">
        <w:rPr>
          <w:rStyle w:val="jrnl"/>
          <w:rFonts w:asciiTheme="minorHAnsi" w:hAnsiTheme="minorHAnsi" w:cs="Arial"/>
        </w:rPr>
        <w:t>Eur</w:t>
      </w:r>
      <w:proofErr w:type="spellEnd"/>
      <w:r w:rsidRPr="00B76C67">
        <w:rPr>
          <w:rStyle w:val="jrnl"/>
          <w:rFonts w:asciiTheme="minorHAnsi" w:hAnsiTheme="minorHAnsi" w:cs="Arial"/>
        </w:rPr>
        <w:t xml:space="preserve"> Spine J</w:t>
      </w:r>
      <w:r w:rsidRPr="00B76C67">
        <w:rPr>
          <w:rFonts w:asciiTheme="minorHAnsi" w:hAnsiTheme="minorHAnsi" w:cs="Arial"/>
        </w:rPr>
        <w:t xml:space="preserve">. </w:t>
      </w:r>
      <w:r w:rsidRPr="00EE446C">
        <w:rPr>
          <w:rFonts w:asciiTheme="minorHAnsi" w:hAnsiTheme="minorHAnsi" w:cs="Arial"/>
          <w:bCs/>
        </w:rPr>
        <w:t>2014</w:t>
      </w:r>
      <w:r w:rsidRPr="00B76C67">
        <w:rPr>
          <w:rFonts w:asciiTheme="minorHAnsi" w:hAnsiTheme="minorHAnsi" w:cs="Arial"/>
        </w:rPr>
        <w:t xml:space="preserve"> Jul</w:t>
      </w:r>
      <w:proofErr w:type="gramStart"/>
      <w:r w:rsidRPr="00B76C67">
        <w:rPr>
          <w:rFonts w:asciiTheme="minorHAnsi" w:hAnsiTheme="minorHAnsi" w:cs="Arial"/>
        </w:rPr>
        <w:t>;23</w:t>
      </w:r>
      <w:proofErr w:type="gramEnd"/>
      <w:r w:rsidRPr="00B76C67">
        <w:rPr>
          <w:rFonts w:asciiTheme="minorHAnsi" w:hAnsiTheme="minorHAnsi" w:cs="Arial"/>
        </w:rPr>
        <w:t xml:space="preserve">(7):1502-7. </w:t>
      </w:r>
    </w:p>
    <w:p w:rsidR="00060FDA" w:rsidRPr="00B76C67" w:rsidRDefault="00060FDA" w:rsidP="00060FDA">
      <w:pPr>
        <w:pStyle w:val="title1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060FDA" w:rsidRPr="00B76C67" w:rsidRDefault="00060FDA" w:rsidP="00060FDA">
      <w:pPr>
        <w:pStyle w:val="title1"/>
        <w:shd w:val="clear" w:color="auto" w:fill="FFFFFF"/>
        <w:rPr>
          <w:rFonts w:asciiTheme="minorHAnsi" w:hAnsiTheme="minorHAnsi" w:cs="Arial"/>
          <w:sz w:val="22"/>
          <w:szCs w:val="22"/>
        </w:rPr>
      </w:pPr>
      <w:proofErr w:type="gramStart"/>
      <w:r w:rsidRPr="00B76C67">
        <w:rPr>
          <w:rFonts w:asciiTheme="minorHAnsi" w:hAnsiTheme="minorHAnsi" w:cs="Arial"/>
          <w:sz w:val="22"/>
          <w:szCs w:val="22"/>
        </w:rPr>
        <w:lastRenderedPageBreak/>
        <w:t xml:space="preserve">Trans-oral approach for the management of a C2 </w:t>
      </w:r>
      <w:proofErr w:type="spellStart"/>
      <w:r w:rsidRPr="00B76C67">
        <w:rPr>
          <w:rFonts w:asciiTheme="minorHAnsi" w:hAnsiTheme="minorHAnsi" w:cs="Arial"/>
          <w:sz w:val="22"/>
          <w:szCs w:val="22"/>
        </w:rPr>
        <w:t>neuroblastoma</w:t>
      </w:r>
      <w:proofErr w:type="spellEnd"/>
      <w:r w:rsidRPr="00B76C67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060FDA" w:rsidRPr="00B76C67" w:rsidRDefault="00060FDA" w:rsidP="00060FDA">
      <w:pPr>
        <w:pStyle w:val="desc2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proofErr w:type="gramStart"/>
      <w:r w:rsidRPr="00F8129A">
        <w:rPr>
          <w:rFonts w:asciiTheme="minorHAnsi" w:hAnsiTheme="minorHAnsi" w:cs="Arial"/>
          <w:sz w:val="22"/>
          <w:szCs w:val="22"/>
        </w:rPr>
        <w:t xml:space="preserve">Salem KM, </w:t>
      </w:r>
      <w:proofErr w:type="spellStart"/>
      <w:r w:rsidRPr="00F8129A">
        <w:rPr>
          <w:rFonts w:asciiTheme="minorHAnsi" w:hAnsiTheme="minorHAnsi" w:cs="Arial"/>
          <w:sz w:val="22"/>
          <w:szCs w:val="22"/>
        </w:rPr>
        <w:t>Visser</w:t>
      </w:r>
      <w:proofErr w:type="spellEnd"/>
      <w:r w:rsidRPr="00F8129A">
        <w:rPr>
          <w:rFonts w:asciiTheme="minorHAnsi" w:hAnsiTheme="minorHAnsi" w:cs="Arial"/>
          <w:sz w:val="22"/>
          <w:szCs w:val="22"/>
        </w:rPr>
        <w:t xml:space="preserve"> J,</w:t>
      </w:r>
      <w:r w:rsidRPr="00B76C6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76C67">
        <w:rPr>
          <w:rFonts w:asciiTheme="minorHAnsi" w:hAnsiTheme="minorHAnsi" w:cs="Arial"/>
          <w:b/>
          <w:bCs/>
          <w:sz w:val="22"/>
          <w:szCs w:val="22"/>
        </w:rPr>
        <w:t>Quraishi</w:t>
      </w:r>
      <w:r w:rsidRPr="00B76C67">
        <w:rPr>
          <w:rFonts w:asciiTheme="minorHAnsi" w:hAnsiTheme="minorHAnsi" w:cs="Arial"/>
          <w:b/>
          <w:sz w:val="22"/>
          <w:szCs w:val="22"/>
        </w:rPr>
        <w:t xml:space="preserve"> NA.</w:t>
      </w:r>
      <w:proofErr w:type="gramEnd"/>
    </w:p>
    <w:p w:rsidR="00060FDA" w:rsidRPr="00B76C67" w:rsidRDefault="00060FDA" w:rsidP="00060FDA">
      <w:pPr>
        <w:pStyle w:val="details1"/>
        <w:shd w:val="clear" w:color="auto" w:fill="FFFFFF"/>
        <w:rPr>
          <w:rFonts w:asciiTheme="minorHAnsi" w:hAnsiTheme="minorHAnsi" w:cs="Arial"/>
        </w:rPr>
      </w:pPr>
      <w:proofErr w:type="spellStart"/>
      <w:r w:rsidRPr="00B76C67">
        <w:rPr>
          <w:rStyle w:val="jrnl"/>
          <w:rFonts w:asciiTheme="minorHAnsi" w:hAnsiTheme="minorHAnsi" w:cs="Arial"/>
        </w:rPr>
        <w:t>Eur</w:t>
      </w:r>
      <w:proofErr w:type="spellEnd"/>
      <w:r w:rsidRPr="00B76C67">
        <w:rPr>
          <w:rStyle w:val="jrnl"/>
          <w:rFonts w:asciiTheme="minorHAnsi" w:hAnsiTheme="minorHAnsi" w:cs="Arial"/>
        </w:rPr>
        <w:t xml:space="preserve"> Spine J</w:t>
      </w:r>
      <w:r w:rsidRPr="00B76C67">
        <w:rPr>
          <w:rFonts w:asciiTheme="minorHAnsi" w:hAnsiTheme="minorHAnsi" w:cs="Arial"/>
        </w:rPr>
        <w:t>. 2015 Jan</w:t>
      </w:r>
      <w:proofErr w:type="gramStart"/>
      <w:r w:rsidRPr="00B76C67">
        <w:rPr>
          <w:rFonts w:asciiTheme="minorHAnsi" w:hAnsiTheme="minorHAnsi" w:cs="Arial"/>
        </w:rPr>
        <w:t>;24</w:t>
      </w:r>
      <w:proofErr w:type="gramEnd"/>
      <w:r w:rsidRPr="00B76C67">
        <w:rPr>
          <w:rFonts w:asciiTheme="minorHAnsi" w:hAnsiTheme="minorHAnsi" w:cs="Arial"/>
        </w:rPr>
        <w:t xml:space="preserve">(1):170-6. </w:t>
      </w: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</w:rPr>
      </w:pPr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proofErr w:type="gramStart"/>
      <w:r w:rsidRPr="00B76C67">
        <w:rPr>
          <w:rFonts w:asciiTheme="minorHAnsi" w:hAnsiTheme="minorHAnsi" w:cs="Arial"/>
          <w:lang w:eastAsia="en-GB"/>
        </w:rPr>
        <w:t xml:space="preserve">Reviewer's comment concerning "Calcified giant thoracic disc herniations--considerations and treatment strategies" (DOI 10.1007/s00586-014-3210-5 by </w:t>
      </w:r>
      <w:r w:rsidRPr="00F8129A">
        <w:rPr>
          <w:rFonts w:asciiTheme="minorHAnsi" w:hAnsiTheme="minorHAnsi" w:cs="Arial"/>
          <w:b/>
          <w:lang w:eastAsia="en-GB"/>
        </w:rPr>
        <w:t>N.A.</w:t>
      </w:r>
      <w:r w:rsidRPr="00B76C67">
        <w:rPr>
          <w:rFonts w:asciiTheme="minorHAnsi" w:hAnsiTheme="minorHAnsi" w:cs="Arial"/>
          <w:lang w:eastAsia="en-GB"/>
        </w:rPr>
        <w:t xml:space="preserve"> </w:t>
      </w:r>
      <w:r w:rsidRPr="00B76C67">
        <w:rPr>
          <w:rFonts w:asciiTheme="minorHAnsi" w:hAnsiTheme="minorHAnsi" w:cs="Arial"/>
          <w:b/>
          <w:bCs/>
          <w:lang w:eastAsia="en-GB"/>
        </w:rPr>
        <w:t>Quraishi</w:t>
      </w:r>
      <w:r w:rsidRPr="00B76C67">
        <w:rPr>
          <w:rFonts w:asciiTheme="minorHAnsi" w:hAnsiTheme="minorHAnsi" w:cs="Arial"/>
          <w:lang w:eastAsia="en-GB"/>
        </w:rPr>
        <w:t xml:space="preserve"> et al.).</w:t>
      </w:r>
      <w:proofErr w:type="gramEnd"/>
    </w:p>
    <w:p w:rsidR="00060FDA" w:rsidRPr="00B76C67" w:rsidRDefault="00060FD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proofErr w:type="spellStart"/>
      <w:r w:rsidRPr="00B76C67">
        <w:rPr>
          <w:rFonts w:asciiTheme="minorHAnsi" w:hAnsiTheme="minorHAnsi" w:cs="Arial"/>
          <w:lang w:eastAsia="en-GB"/>
        </w:rPr>
        <w:t>Germon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T.</w:t>
      </w:r>
    </w:p>
    <w:p w:rsidR="00060FDA" w:rsidRPr="00B76C67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  <w:proofErr w:type="spellStart"/>
      <w:r w:rsidRPr="00B76C67">
        <w:rPr>
          <w:rFonts w:asciiTheme="minorHAnsi" w:hAnsiTheme="minorHAnsi" w:cs="Arial"/>
          <w:lang w:eastAsia="en-GB"/>
        </w:rPr>
        <w:t>Eur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Spine J.</w:t>
      </w:r>
      <w:r w:rsidRPr="00EE446C">
        <w:rPr>
          <w:rFonts w:asciiTheme="minorHAnsi" w:hAnsiTheme="minorHAnsi" w:cs="Arial"/>
          <w:lang w:eastAsia="en-GB"/>
        </w:rPr>
        <w:t xml:space="preserve"> </w:t>
      </w:r>
      <w:r w:rsidRPr="00EE446C">
        <w:rPr>
          <w:rFonts w:asciiTheme="minorHAnsi" w:hAnsiTheme="minorHAnsi" w:cs="Arial"/>
          <w:bCs/>
          <w:lang w:eastAsia="en-GB"/>
        </w:rPr>
        <w:t>2014</w:t>
      </w:r>
      <w:r w:rsidRPr="00B76C67">
        <w:rPr>
          <w:rFonts w:asciiTheme="minorHAnsi" w:hAnsiTheme="minorHAnsi" w:cs="Arial"/>
          <w:lang w:eastAsia="en-GB"/>
        </w:rPr>
        <w:t xml:space="preserve"> Apr</w:t>
      </w:r>
      <w:proofErr w:type="gramStart"/>
      <w:r w:rsidRPr="00B76C67">
        <w:rPr>
          <w:rFonts w:asciiTheme="minorHAnsi" w:hAnsiTheme="minorHAnsi" w:cs="Arial"/>
          <w:lang w:eastAsia="en-GB"/>
        </w:rPr>
        <w:t>;23</w:t>
      </w:r>
      <w:proofErr w:type="gramEnd"/>
      <w:r w:rsidRPr="00B76C67">
        <w:rPr>
          <w:rFonts w:asciiTheme="minorHAnsi" w:hAnsiTheme="minorHAnsi" w:cs="Arial"/>
          <w:lang w:eastAsia="en-GB"/>
        </w:rPr>
        <w:t xml:space="preserve"> </w:t>
      </w:r>
      <w:proofErr w:type="spellStart"/>
      <w:r w:rsidRPr="00B76C67">
        <w:rPr>
          <w:rFonts w:asciiTheme="minorHAnsi" w:hAnsiTheme="minorHAnsi" w:cs="Arial"/>
          <w:lang w:eastAsia="en-GB"/>
        </w:rPr>
        <w:t>Suppl</w:t>
      </w:r>
      <w:proofErr w:type="spellEnd"/>
      <w:r w:rsidRPr="00B76C67">
        <w:rPr>
          <w:rFonts w:asciiTheme="minorHAnsi" w:hAnsiTheme="minorHAnsi" w:cs="Arial"/>
          <w:lang w:eastAsia="en-GB"/>
        </w:rPr>
        <w:t xml:space="preserve"> 1:S84-5. </w:t>
      </w:r>
    </w:p>
    <w:p w:rsidR="00060FDA" w:rsidRPr="00B76C67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</w:p>
    <w:p w:rsidR="00060FDA" w:rsidRPr="00B76C67" w:rsidRDefault="00060FDA" w:rsidP="00060FDA">
      <w:pPr>
        <w:spacing w:after="0" w:line="240" w:lineRule="auto"/>
        <w:rPr>
          <w:rFonts w:asciiTheme="minorHAnsi" w:hAnsiTheme="minorHAnsi" w:cs="Arial"/>
        </w:rPr>
      </w:pPr>
      <w:r w:rsidRPr="00B76C67">
        <w:rPr>
          <w:rFonts w:asciiTheme="minorHAnsi" w:hAnsiTheme="minorHAnsi" w:cs="Arial"/>
        </w:rPr>
        <w:t xml:space="preserve">A novel scientific model for rare and often neglected neoplastic conditions. </w:t>
      </w:r>
    </w:p>
    <w:p w:rsidR="00060FDA" w:rsidRPr="00B76C67" w:rsidRDefault="00060FDA" w:rsidP="00060FDA">
      <w:pPr>
        <w:spacing w:after="0" w:line="240" w:lineRule="auto"/>
        <w:rPr>
          <w:rFonts w:asciiTheme="minorHAnsi" w:hAnsiTheme="minorHAnsi" w:cs="Arial"/>
          <w:b/>
        </w:rPr>
      </w:pPr>
      <w:r w:rsidRPr="00F8129A">
        <w:rPr>
          <w:rFonts w:asciiTheme="minorHAnsi" w:hAnsiTheme="minorHAnsi" w:cs="Arial"/>
        </w:rPr>
        <w:t xml:space="preserve">Fisher CG, </w:t>
      </w:r>
      <w:proofErr w:type="spellStart"/>
      <w:r w:rsidRPr="00F8129A">
        <w:rPr>
          <w:rFonts w:asciiTheme="minorHAnsi" w:hAnsiTheme="minorHAnsi" w:cs="Arial"/>
        </w:rPr>
        <w:t>Goldschlager</w:t>
      </w:r>
      <w:proofErr w:type="spellEnd"/>
      <w:r w:rsidRPr="00F8129A">
        <w:rPr>
          <w:rFonts w:asciiTheme="minorHAnsi" w:hAnsiTheme="minorHAnsi" w:cs="Arial"/>
        </w:rPr>
        <w:t xml:space="preserve"> T, Boriani S, </w:t>
      </w:r>
      <w:proofErr w:type="spellStart"/>
      <w:r w:rsidRPr="00F8129A">
        <w:rPr>
          <w:rFonts w:asciiTheme="minorHAnsi" w:hAnsiTheme="minorHAnsi" w:cs="Arial"/>
        </w:rPr>
        <w:t>Varga</w:t>
      </w:r>
      <w:proofErr w:type="spellEnd"/>
      <w:r w:rsidRPr="00F8129A">
        <w:rPr>
          <w:rFonts w:asciiTheme="minorHAnsi" w:hAnsiTheme="minorHAnsi" w:cs="Arial"/>
        </w:rPr>
        <w:t xml:space="preserve"> PP, </w:t>
      </w:r>
      <w:proofErr w:type="spellStart"/>
      <w:r w:rsidRPr="00F8129A">
        <w:rPr>
          <w:rFonts w:asciiTheme="minorHAnsi" w:hAnsiTheme="minorHAnsi" w:cs="Arial"/>
        </w:rPr>
        <w:t>Fehlings</w:t>
      </w:r>
      <w:proofErr w:type="spellEnd"/>
      <w:r w:rsidRPr="00F8129A">
        <w:rPr>
          <w:rFonts w:asciiTheme="minorHAnsi" w:hAnsiTheme="minorHAnsi" w:cs="Arial"/>
        </w:rPr>
        <w:t xml:space="preserve"> MG, </w:t>
      </w:r>
      <w:proofErr w:type="spellStart"/>
      <w:r w:rsidRPr="00F8129A">
        <w:rPr>
          <w:rFonts w:asciiTheme="minorHAnsi" w:hAnsiTheme="minorHAnsi" w:cs="Arial"/>
        </w:rPr>
        <w:t>Bilsky</w:t>
      </w:r>
      <w:proofErr w:type="spellEnd"/>
      <w:r w:rsidRPr="00F8129A">
        <w:rPr>
          <w:rFonts w:asciiTheme="minorHAnsi" w:hAnsiTheme="minorHAnsi" w:cs="Arial"/>
        </w:rPr>
        <w:t xml:space="preserve"> MH, Dekutoski MB, Luzzati A, Williams RP, </w:t>
      </w:r>
      <w:proofErr w:type="spellStart"/>
      <w:r w:rsidRPr="00F8129A">
        <w:rPr>
          <w:rFonts w:asciiTheme="minorHAnsi" w:hAnsiTheme="minorHAnsi" w:cs="Arial"/>
        </w:rPr>
        <w:t>Berven</w:t>
      </w:r>
      <w:proofErr w:type="spellEnd"/>
      <w:r w:rsidRPr="00F8129A">
        <w:rPr>
          <w:rFonts w:asciiTheme="minorHAnsi" w:hAnsiTheme="minorHAnsi" w:cs="Arial"/>
        </w:rPr>
        <w:t xml:space="preserve"> S, Chou D, Reynolds JJ,</w:t>
      </w:r>
      <w:r w:rsidRPr="00B76C67">
        <w:rPr>
          <w:rFonts w:asciiTheme="minorHAnsi" w:hAnsiTheme="minorHAnsi" w:cs="Arial"/>
          <w:b/>
        </w:rPr>
        <w:t xml:space="preserve"> Quraishi NA, </w:t>
      </w:r>
      <w:proofErr w:type="spellStart"/>
      <w:r w:rsidRPr="00F8129A">
        <w:rPr>
          <w:rFonts w:asciiTheme="minorHAnsi" w:hAnsiTheme="minorHAnsi" w:cs="Arial"/>
        </w:rPr>
        <w:t>Rhines</w:t>
      </w:r>
      <w:proofErr w:type="spellEnd"/>
      <w:r w:rsidRPr="00F8129A">
        <w:rPr>
          <w:rFonts w:asciiTheme="minorHAnsi" w:hAnsiTheme="minorHAnsi" w:cs="Arial"/>
        </w:rPr>
        <w:t xml:space="preserve"> LD, </w:t>
      </w:r>
      <w:proofErr w:type="spellStart"/>
      <w:r w:rsidRPr="00F8129A">
        <w:rPr>
          <w:rFonts w:asciiTheme="minorHAnsi" w:hAnsiTheme="minorHAnsi" w:cs="Arial"/>
        </w:rPr>
        <w:t>Bettegowda</w:t>
      </w:r>
      <w:proofErr w:type="spellEnd"/>
      <w:r w:rsidRPr="00F8129A">
        <w:rPr>
          <w:rFonts w:asciiTheme="minorHAnsi" w:hAnsiTheme="minorHAnsi" w:cs="Arial"/>
        </w:rPr>
        <w:t xml:space="preserve"> C, </w:t>
      </w:r>
      <w:proofErr w:type="spellStart"/>
      <w:r w:rsidRPr="00F8129A">
        <w:rPr>
          <w:rFonts w:asciiTheme="minorHAnsi" w:hAnsiTheme="minorHAnsi" w:cs="Arial"/>
        </w:rPr>
        <w:t>Gokaslan</w:t>
      </w:r>
      <w:proofErr w:type="spellEnd"/>
      <w:r w:rsidRPr="00F8129A">
        <w:rPr>
          <w:rFonts w:asciiTheme="minorHAnsi" w:hAnsiTheme="minorHAnsi" w:cs="Arial"/>
        </w:rPr>
        <w:t xml:space="preserve"> ZL.</w:t>
      </w:r>
      <w:r w:rsidRPr="00B76C67">
        <w:rPr>
          <w:rFonts w:asciiTheme="minorHAnsi" w:hAnsiTheme="minorHAnsi" w:cs="Arial"/>
        </w:rPr>
        <w:t xml:space="preserve"> </w:t>
      </w:r>
      <w:proofErr w:type="spellStart"/>
      <w:r w:rsidRPr="00B76C67">
        <w:rPr>
          <w:rFonts w:asciiTheme="minorHAnsi" w:hAnsiTheme="minorHAnsi" w:cs="Arial"/>
        </w:rPr>
        <w:t>Evid</w:t>
      </w:r>
      <w:proofErr w:type="spellEnd"/>
      <w:r w:rsidRPr="00B76C67">
        <w:rPr>
          <w:rFonts w:asciiTheme="minorHAnsi" w:hAnsiTheme="minorHAnsi" w:cs="Arial"/>
        </w:rPr>
        <w:t xml:space="preserve"> Based Spine Care J. 2013 Oct</w:t>
      </w:r>
      <w:proofErr w:type="gramStart"/>
      <w:r w:rsidRPr="00B76C67">
        <w:rPr>
          <w:rFonts w:asciiTheme="minorHAnsi" w:hAnsiTheme="minorHAnsi" w:cs="Arial"/>
        </w:rPr>
        <w:t>;4</w:t>
      </w:r>
      <w:proofErr w:type="gramEnd"/>
      <w:r w:rsidRPr="00B76C67">
        <w:rPr>
          <w:rFonts w:asciiTheme="minorHAnsi" w:hAnsiTheme="minorHAnsi" w:cs="Arial"/>
        </w:rPr>
        <w:t xml:space="preserve">(2):160-2. </w:t>
      </w:r>
      <w:proofErr w:type="spellStart"/>
      <w:proofErr w:type="gramStart"/>
      <w:r w:rsidRPr="00B76C67">
        <w:rPr>
          <w:rFonts w:asciiTheme="minorHAnsi" w:hAnsiTheme="minorHAnsi" w:cs="Arial"/>
        </w:rPr>
        <w:t>doi</w:t>
      </w:r>
      <w:proofErr w:type="spellEnd"/>
      <w:proofErr w:type="gramEnd"/>
      <w:r w:rsidRPr="00B76C67">
        <w:rPr>
          <w:rFonts w:asciiTheme="minorHAnsi" w:hAnsiTheme="minorHAnsi" w:cs="Arial"/>
        </w:rPr>
        <w:t xml:space="preserve">: 10.1055/s-0033-1357365. </w:t>
      </w:r>
    </w:p>
    <w:p w:rsidR="00060FDA" w:rsidRDefault="00060FDA" w:rsidP="00060FDA">
      <w:pPr>
        <w:shd w:val="clear" w:color="auto" w:fill="FFFFFF"/>
        <w:spacing w:after="34" w:line="240" w:lineRule="auto"/>
        <w:rPr>
          <w:rFonts w:asciiTheme="minorHAnsi" w:hAnsiTheme="minorHAnsi" w:cs="Arial"/>
          <w:lang w:eastAsia="en-GB"/>
        </w:rPr>
      </w:pPr>
    </w:p>
    <w:p w:rsidR="00AD73E6" w:rsidRPr="00AD73E6" w:rsidRDefault="00AD73E6" w:rsidP="00060FDA">
      <w:pPr>
        <w:shd w:val="clear" w:color="auto" w:fill="FFFFFF"/>
        <w:spacing w:after="34" w:line="240" w:lineRule="auto"/>
        <w:rPr>
          <w:rFonts w:asciiTheme="minorHAnsi" w:hAnsiTheme="minorHAnsi" w:cs="Arial"/>
          <w:b/>
          <w:u w:val="single"/>
          <w:lang w:eastAsia="en-GB"/>
        </w:rPr>
      </w:pPr>
      <w:r w:rsidRPr="00AD73E6">
        <w:rPr>
          <w:rFonts w:asciiTheme="minorHAnsi" w:hAnsiTheme="minorHAnsi" w:cs="Arial"/>
          <w:b/>
          <w:u w:val="single"/>
          <w:lang w:eastAsia="en-GB"/>
        </w:rPr>
        <w:t>Mr M Shafafy</w:t>
      </w:r>
    </w:p>
    <w:p w:rsidR="00AD73E6" w:rsidRDefault="00AD73E6" w:rsidP="00060FDA">
      <w:pPr>
        <w:shd w:val="clear" w:color="auto" w:fill="FFFFFF"/>
        <w:spacing w:after="0" w:line="240" w:lineRule="auto"/>
        <w:outlineLvl w:val="0"/>
        <w:rPr>
          <w:rFonts w:asciiTheme="minorHAnsi" w:hAnsiTheme="minorHAnsi" w:cs="Arial"/>
          <w:bCs/>
          <w:color w:val="000000"/>
          <w:kern w:val="36"/>
          <w:lang w:eastAsia="en-GB"/>
        </w:rPr>
      </w:pPr>
    </w:p>
    <w:p w:rsidR="00060FDA" w:rsidRPr="00B76C67" w:rsidRDefault="00060FDA" w:rsidP="00060FDA">
      <w:pPr>
        <w:shd w:val="clear" w:color="auto" w:fill="FFFFFF"/>
        <w:spacing w:after="0" w:line="240" w:lineRule="auto"/>
        <w:outlineLvl w:val="0"/>
        <w:rPr>
          <w:rFonts w:asciiTheme="minorHAnsi" w:hAnsiTheme="minorHAnsi" w:cs="Arial"/>
          <w:bCs/>
          <w:color w:val="000000"/>
          <w:kern w:val="36"/>
          <w:lang w:eastAsia="en-GB"/>
        </w:rPr>
      </w:pPr>
      <w:r w:rsidRPr="00B76C67">
        <w:rPr>
          <w:rFonts w:asciiTheme="minorHAnsi" w:hAnsiTheme="minorHAnsi" w:cs="Arial"/>
          <w:bCs/>
          <w:color w:val="000000"/>
          <w:kern w:val="36"/>
          <w:lang w:eastAsia="en-GB"/>
        </w:rPr>
        <w:t>Open reduction and posterior instrumentation of type 3 high transverse sacral fracture-dislocation: technical note.</w:t>
      </w:r>
    </w:p>
    <w:p w:rsidR="00060FDA" w:rsidRPr="00B76C67" w:rsidRDefault="0025758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hyperlink r:id="rId15" w:history="1">
        <w:proofErr w:type="spellStart"/>
        <w:r w:rsidR="00060FDA" w:rsidRPr="00F8129A">
          <w:rPr>
            <w:rFonts w:asciiTheme="minorHAnsi" w:hAnsiTheme="minorHAnsi" w:cs="Arial"/>
            <w:lang w:eastAsia="en-GB"/>
          </w:rPr>
          <w:t>Starantzis</w:t>
        </w:r>
        <w:proofErr w:type="spellEnd"/>
        <w:r w:rsidR="00060FDA" w:rsidRPr="00F8129A">
          <w:rPr>
            <w:rFonts w:asciiTheme="minorHAnsi" w:hAnsiTheme="minorHAnsi" w:cs="Arial"/>
            <w:lang w:eastAsia="en-GB"/>
          </w:rPr>
          <w:t xml:space="preserve"> KA</w:t>
        </w:r>
      </w:hyperlink>
      <w:r w:rsidR="00060FDA" w:rsidRPr="00F8129A">
        <w:rPr>
          <w:rFonts w:asciiTheme="minorHAnsi" w:hAnsiTheme="minorHAnsi" w:cs="Arial"/>
          <w:lang w:eastAsia="en-GB"/>
        </w:rPr>
        <w:t xml:space="preserve">, </w:t>
      </w:r>
      <w:hyperlink r:id="rId16" w:history="1">
        <w:proofErr w:type="spellStart"/>
        <w:r w:rsidR="00060FDA" w:rsidRPr="00F8129A">
          <w:rPr>
            <w:rFonts w:asciiTheme="minorHAnsi" w:hAnsiTheme="minorHAnsi" w:cs="Arial"/>
            <w:lang w:eastAsia="en-GB"/>
          </w:rPr>
          <w:t>Mirzashahi</w:t>
        </w:r>
        <w:proofErr w:type="spellEnd"/>
        <w:r w:rsidR="00060FDA" w:rsidRPr="00F8129A">
          <w:rPr>
            <w:rFonts w:asciiTheme="minorHAnsi" w:hAnsiTheme="minorHAnsi" w:cs="Arial"/>
            <w:lang w:eastAsia="en-GB"/>
          </w:rPr>
          <w:t xml:space="preserve"> B</w:t>
        </w:r>
      </w:hyperlink>
      <w:r w:rsidR="00060FDA" w:rsidRPr="00F8129A">
        <w:rPr>
          <w:rFonts w:asciiTheme="minorHAnsi" w:hAnsiTheme="minorHAnsi" w:cs="Arial"/>
          <w:lang w:eastAsia="en-GB"/>
        </w:rPr>
        <w:t xml:space="preserve">, </w:t>
      </w:r>
      <w:hyperlink r:id="rId17" w:history="1">
        <w:r w:rsidR="00060FDA" w:rsidRPr="00F8129A">
          <w:rPr>
            <w:rFonts w:asciiTheme="minorHAnsi" w:hAnsiTheme="minorHAnsi" w:cs="Arial"/>
            <w:lang w:eastAsia="en-GB"/>
          </w:rPr>
          <w:t>Behrbalk E</w:t>
        </w:r>
      </w:hyperlink>
      <w:r w:rsidR="00060FDA" w:rsidRPr="00F8129A">
        <w:rPr>
          <w:rFonts w:asciiTheme="minorHAnsi" w:hAnsiTheme="minorHAnsi" w:cs="Arial"/>
          <w:lang w:eastAsia="en-GB"/>
        </w:rPr>
        <w:t xml:space="preserve">, </w:t>
      </w:r>
      <w:hyperlink r:id="rId18" w:history="1">
        <w:r w:rsidR="00060FDA" w:rsidRPr="00F8129A">
          <w:rPr>
            <w:rFonts w:asciiTheme="minorHAnsi" w:hAnsiTheme="minorHAnsi" w:cs="Arial"/>
            <w:lang w:eastAsia="en-GB"/>
          </w:rPr>
          <w:t>Sadat M</w:t>
        </w:r>
      </w:hyperlink>
      <w:r w:rsidR="00060FDA" w:rsidRPr="00F8129A">
        <w:rPr>
          <w:rFonts w:asciiTheme="minorHAnsi" w:hAnsiTheme="minorHAnsi" w:cs="Arial"/>
          <w:lang w:eastAsia="en-GB"/>
        </w:rPr>
        <w:t>,</w:t>
      </w:r>
      <w:r w:rsidR="00060FDA" w:rsidRPr="00B76C67">
        <w:rPr>
          <w:rFonts w:asciiTheme="minorHAnsi" w:hAnsiTheme="minorHAnsi" w:cs="Arial"/>
          <w:b/>
          <w:lang w:eastAsia="en-GB"/>
        </w:rPr>
        <w:t xml:space="preserve"> </w:t>
      </w:r>
      <w:hyperlink r:id="rId19" w:history="1">
        <w:r w:rsidR="00060FDA" w:rsidRPr="00B76C67">
          <w:rPr>
            <w:rFonts w:asciiTheme="minorHAnsi" w:hAnsiTheme="minorHAnsi" w:cs="Arial"/>
            <w:b/>
            <w:lang w:eastAsia="en-GB"/>
          </w:rPr>
          <w:t>Shafafy M</w:t>
        </w:r>
      </w:hyperlink>
      <w:r w:rsidR="00060FDA" w:rsidRPr="00B76C67">
        <w:rPr>
          <w:rFonts w:asciiTheme="minorHAnsi" w:hAnsiTheme="minorHAnsi" w:cs="Arial"/>
          <w:lang w:eastAsia="en-GB"/>
        </w:rPr>
        <w:t>.</w:t>
      </w:r>
    </w:p>
    <w:p w:rsidR="00060FDA" w:rsidRPr="00B76C67" w:rsidRDefault="0025758A" w:rsidP="00060FDA">
      <w:pPr>
        <w:shd w:val="clear" w:color="auto" w:fill="FFFFFF"/>
        <w:spacing w:after="0" w:line="240" w:lineRule="auto"/>
        <w:rPr>
          <w:rFonts w:asciiTheme="minorHAnsi" w:hAnsiTheme="minorHAnsi" w:cs="Arial"/>
          <w:lang w:eastAsia="en-GB"/>
        </w:rPr>
      </w:pPr>
      <w:hyperlink r:id="rId20" w:tooltip="Journal of neurosurgery. Spine." w:history="1">
        <w:proofErr w:type="gramStart"/>
        <w:r w:rsidR="00060FDA" w:rsidRPr="00B76C67">
          <w:rPr>
            <w:rFonts w:asciiTheme="minorHAnsi" w:hAnsiTheme="minorHAnsi" w:cs="Arial"/>
            <w:lang w:eastAsia="en-GB"/>
          </w:rPr>
          <w:t xml:space="preserve">J </w:t>
        </w:r>
        <w:proofErr w:type="spellStart"/>
        <w:r w:rsidR="00060FDA" w:rsidRPr="00B76C67">
          <w:rPr>
            <w:rFonts w:asciiTheme="minorHAnsi" w:hAnsiTheme="minorHAnsi" w:cs="Arial"/>
            <w:lang w:eastAsia="en-GB"/>
          </w:rPr>
          <w:t>Neurosurg</w:t>
        </w:r>
        <w:proofErr w:type="spellEnd"/>
        <w:r w:rsidR="00060FDA" w:rsidRPr="00B76C67">
          <w:rPr>
            <w:rFonts w:asciiTheme="minorHAnsi" w:hAnsiTheme="minorHAnsi" w:cs="Arial"/>
            <w:lang w:eastAsia="en-GB"/>
          </w:rPr>
          <w:t xml:space="preserve"> Spine.</w:t>
        </w:r>
        <w:proofErr w:type="gramEnd"/>
      </w:hyperlink>
      <w:r w:rsidR="00060FDA" w:rsidRPr="00B76C67">
        <w:rPr>
          <w:rFonts w:asciiTheme="minorHAnsi" w:hAnsiTheme="minorHAnsi" w:cs="Arial"/>
          <w:lang w:eastAsia="en-GB"/>
        </w:rPr>
        <w:t xml:space="preserve"> 2014 Aug</w:t>
      </w:r>
      <w:proofErr w:type="gramStart"/>
      <w:r w:rsidR="00060FDA" w:rsidRPr="00B76C67">
        <w:rPr>
          <w:rFonts w:asciiTheme="minorHAnsi" w:hAnsiTheme="minorHAnsi" w:cs="Arial"/>
          <w:lang w:eastAsia="en-GB"/>
        </w:rPr>
        <w:t>;21</w:t>
      </w:r>
      <w:proofErr w:type="gramEnd"/>
      <w:r w:rsidR="00060FDA" w:rsidRPr="00B76C67">
        <w:rPr>
          <w:rFonts w:asciiTheme="minorHAnsi" w:hAnsiTheme="minorHAnsi" w:cs="Arial"/>
          <w:lang w:eastAsia="en-GB"/>
        </w:rPr>
        <w:t>(2):286-91</w:t>
      </w:r>
    </w:p>
    <w:p w:rsidR="00060FDA" w:rsidRPr="00B76C67" w:rsidRDefault="00060FDA" w:rsidP="00060FDA">
      <w:pPr>
        <w:rPr>
          <w:rFonts w:asciiTheme="minorHAnsi" w:hAnsiTheme="minorHAnsi" w:cs="Arial"/>
          <w:color w:val="575757"/>
          <w:lang w:eastAsia="en-GB"/>
        </w:rPr>
      </w:pPr>
    </w:p>
    <w:p w:rsidR="00060FDA" w:rsidRDefault="00060FDA" w:rsidP="00060F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u w:val="single"/>
        </w:rPr>
      </w:pPr>
      <w:r w:rsidRPr="00B76C67">
        <w:rPr>
          <w:rFonts w:asciiTheme="minorHAnsi" w:hAnsiTheme="minorHAnsi" w:cs="Arial"/>
          <w:b/>
          <w:bCs/>
          <w:u w:val="single"/>
        </w:rPr>
        <w:t>PRESENTATIONS:</w:t>
      </w:r>
    </w:p>
    <w:p w:rsidR="001963B1" w:rsidRDefault="001963B1" w:rsidP="00060F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u w:val="single"/>
        </w:rPr>
      </w:pPr>
    </w:p>
    <w:p w:rsidR="001963B1" w:rsidRDefault="001963B1" w:rsidP="00060F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Mr BM Boszczyk</w:t>
      </w:r>
    </w:p>
    <w:p w:rsidR="00060FDA" w:rsidRDefault="00060FDA" w:rsidP="00060F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u w:val="single"/>
        </w:rPr>
      </w:pP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1963B1">
        <w:rPr>
          <w:rFonts w:asciiTheme="minorHAnsi" w:hAnsiTheme="minorHAnsi" w:cs="Arial-BoldMT"/>
          <w:b/>
          <w:bCs/>
        </w:rPr>
        <w:t>Contributions to scientific meetings &amp; educational lecture assignments 2014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1963B1">
        <w:rPr>
          <w:rFonts w:asciiTheme="minorHAnsi" w:hAnsiTheme="minorHAnsi" w:cs="ArialMT"/>
        </w:rPr>
        <w:t xml:space="preserve">M. Czyz, </w:t>
      </w:r>
      <w:r w:rsidRPr="001963B1">
        <w:rPr>
          <w:rFonts w:asciiTheme="minorHAnsi" w:hAnsiTheme="minorHAnsi" w:cs="Arial-BoldMT"/>
          <w:b/>
          <w:bCs/>
        </w:rPr>
        <w:t>B. Boszczyk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/>
          <w:iCs/>
        </w:rPr>
      </w:pPr>
      <w:r w:rsidRPr="001963B1">
        <w:rPr>
          <w:rFonts w:asciiTheme="minorHAnsi" w:hAnsiTheme="minorHAnsi" w:cs="Arial-ItalicMT"/>
          <w:i/>
          <w:iCs/>
        </w:rPr>
        <w:t>Low grade infection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/>
          <w:iCs/>
        </w:rPr>
      </w:pPr>
      <w:r w:rsidRPr="001963B1">
        <w:rPr>
          <w:rFonts w:asciiTheme="minorHAnsi" w:hAnsiTheme="minorHAnsi" w:cs="Arial-ItalicMT"/>
          <w:i/>
          <w:iCs/>
        </w:rPr>
        <w:t>Postoperative spondylodiscitis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/>
          <w:iCs/>
        </w:rPr>
      </w:pPr>
      <w:r w:rsidRPr="001963B1">
        <w:rPr>
          <w:rFonts w:asciiTheme="minorHAnsi" w:hAnsiTheme="minorHAnsi" w:cs="Arial-ItalicMT"/>
          <w:i/>
          <w:iCs/>
        </w:rPr>
        <w:t>Craniocervical kyphosis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/>
          <w:iCs/>
        </w:rPr>
      </w:pPr>
      <w:r w:rsidRPr="001963B1">
        <w:rPr>
          <w:rFonts w:asciiTheme="minorHAnsi" w:hAnsiTheme="minorHAnsi" w:cs="Arial-ItalicMT"/>
          <w:i/>
          <w:iCs/>
        </w:rPr>
        <w:t>Complex upper cervical trauma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spellStart"/>
      <w:r w:rsidRPr="001963B1">
        <w:rPr>
          <w:rFonts w:asciiTheme="minorHAnsi" w:hAnsiTheme="minorHAnsi" w:cs="ArialMT"/>
        </w:rPr>
        <w:t>AOSpine</w:t>
      </w:r>
      <w:proofErr w:type="spellEnd"/>
      <w:r w:rsidRPr="001963B1">
        <w:rPr>
          <w:rFonts w:asciiTheme="minorHAnsi" w:hAnsiTheme="minorHAnsi" w:cs="ArialMT"/>
        </w:rPr>
        <w:t xml:space="preserve"> Masters Symposium, Davos, Switzerland, December 2014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1963B1">
        <w:rPr>
          <w:rFonts w:asciiTheme="minorHAnsi" w:hAnsiTheme="minorHAnsi" w:cs="ArialMT"/>
        </w:rPr>
        <w:t xml:space="preserve">E. Behrbalk, </w:t>
      </w:r>
      <w:r w:rsidRPr="001963B1">
        <w:rPr>
          <w:rFonts w:asciiTheme="minorHAnsi" w:hAnsiTheme="minorHAnsi" w:cs="Arial-BoldMT"/>
          <w:b/>
          <w:bCs/>
        </w:rPr>
        <w:t>B. Boszczyk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/>
          <w:iCs/>
        </w:rPr>
      </w:pPr>
      <w:r w:rsidRPr="001963B1">
        <w:rPr>
          <w:rFonts w:asciiTheme="minorHAnsi" w:hAnsiTheme="minorHAnsi" w:cs="Arial-ItalicMT"/>
          <w:i/>
          <w:iCs/>
        </w:rPr>
        <w:t xml:space="preserve">Fusion and Subsidence Rate of Stand Alone Anterior Lumbar </w:t>
      </w:r>
      <w:proofErr w:type="spellStart"/>
      <w:r w:rsidRPr="001963B1">
        <w:rPr>
          <w:rFonts w:asciiTheme="minorHAnsi" w:hAnsiTheme="minorHAnsi" w:cs="Arial-ItalicMT"/>
          <w:i/>
          <w:iCs/>
        </w:rPr>
        <w:t>Interbody</w:t>
      </w:r>
      <w:proofErr w:type="spellEnd"/>
      <w:r w:rsidRPr="001963B1">
        <w:rPr>
          <w:rFonts w:asciiTheme="minorHAnsi" w:hAnsiTheme="minorHAnsi" w:cs="Arial-ItalicMT"/>
          <w:i/>
          <w:iCs/>
        </w:rPr>
        <w:t xml:space="preserve"> Fusion using PEEK Cage with Recombinant Human Bone Morphogenetic Protein-2 Positive Sagittal Balance Correction Using ALIF and TDR Motion Preservation Hybrid Construct without Posterior Fixation – Radiographic Results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1963B1">
        <w:rPr>
          <w:rFonts w:asciiTheme="minorHAnsi" w:hAnsiTheme="minorHAnsi" w:cs="ArialMT"/>
        </w:rPr>
        <w:t xml:space="preserve">The 34th Annual Meeting of the Israel </w:t>
      </w:r>
      <w:proofErr w:type="spellStart"/>
      <w:r w:rsidRPr="001963B1">
        <w:rPr>
          <w:rFonts w:asciiTheme="minorHAnsi" w:hAnsiTheme="minorHAnsi" w:cs="ArialMT"/>
        </w:rPr>
        <w:t>Orthopaedic</w:t>
      </w:r>
      <w:proofErr w:type="spellEnd"/>
      <w:r w:rsidRPr="001963B1">
        <w:rPr>
          <w:rFonts w:asciiTheme="minorHAnsi" w:hAnsiTheme="minorHAnsi" w:cs="ArialMT"/>
        </w:rPr>
        <w:t xml:space="preserve"> Association (IOA) in conjunction with the 2nd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gramStart"/>
      <w:r w:rsidRPr="001963B1">
        <w:rPr>
          <w:rFonts w:asciiTheme="minorHAnsi" w:hAnsiTheme="minorHAnsi" w:cs="ArialMT"/>
        </w:rPr>
        <w:t>Conference of the Mediterranean Trauma Society, 26-28 November 2014, Tel-Aviv, Israel.</w:t>
      </w:r>
      <w:proofErr w:type="gramEnd"/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1963B1">
        <w:rPr>
          <w:rFonts w:asciiTheme="minorHAnsi" w:hAnsiTheme="minorHAnsi" w:cs="ArialMT"/>
        </w:rPr>
        <w:t xml:space="preserve">S. </w:t>
      </w:r>
      <w:proofErr w:type="spellStart"/>
      <w:r w:rsidRPr="001963B1">
        <w:rPr>
          <w:rFonts w:asciiTheme="minorHAnsi" w:hAnsiTheme="minorHAnsi" w:cs="ArialMT"/>
        </w:rPr>
        <w:t>Trecarten</w:t>
      </w:r>
      <w:proofErr w:type="spellEnd"/>
      <w:r w:rsidRPr="001963B1">
        <w:rPr>
          <w:rFonts w:asciiTheme="minorHAnsi" w:hAnsiTheme="minorHAnsi" w:cs="ArialMT"/>
        </w:rPr>
        <w:t xml:space="preserve">, R. Parks, Kaiser, E. </w:t>
      </w:r>
      <w:proofErr w:type="gramStart"/>
      <w:r w:rsidRPr="001963B1">
        <w:rPr>
          <w:rFonts w:asciiTheme="minorHAnsi" w:hAnsiTheme="minorHAnsi" w:cs="ArialMT"/>
        </w:rPr>
        <w:t>Behrbalk ,</w:t>
      </w:r>
      <w:proofErr w:type="gramEnd"/>
      <w:r w:rsidRPr="001963B1">
        <w:rPr>
          <w:rFonts w:asciiTheme="minorHAnsi" w:hAnsiTheme="minorHAnsi" w:cs="ArialMT"/>
        </w:rPr>
        <w:t xml:space="preserve"> D .McNally, </w:t>
      </w:r>
      <w:r w:rsidRPr="001963B1">
        <w:rPr>
          <w:rFonts w:asciiTheme="minorHAnsi" w:hAnsiTheme="minorHAnsi" w:cs="Arial-BoldMT"/>
          <w:b/>
          <w:bCs/>
        </w:rPr>
        <w:t>B. Boszczyk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/>
          <w:iCs/>
        </w:rPr>
      </w:pPr>
      <w:r w:rsidRPr="001963B1">
        <w:rPr>
          <w:rFonts w:asciiTheme="minorHAnsi" w:hAnsiTheme="minorHAnsi" w:cs="Arial-ItalicMT"/>
          <w:i/>
          <w:iCs/>
        </w:rPr>
        <w:t>A Pilot Project Evaluating the Use of an Innovative Diagnostic Anal Probe for Cauda Equina Syndrome in Healthy Volunteers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gramStart"/>
      <w:r w:rsidRPr="001963B1">
        <w:rPr>
          <w:rFonts w:asciiTheme="minorHAnsi" w:hAnsiTheme="minorHAnsi" w:cs="ArialMT"/>
        </w:rPr>
        <w:t>15th European Congress of Neurosurgery – EANS, 12-17 October, 2014, Prague, Czech Republic.</w:t>
      </w:r>
      <w:proofErr w:type="gramEnd"/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</w:rPr>
      </w:pPr>
      <w:r w:rsidRPr="001963B1">
        <w:rPr>
          <w:rFonts w:asciiTheme="minorHAnsi" w:hAnsiTheme="minorHAnsi" w:cs="ArialMT"/>
        </w:rPr>
        <w:lastRenderedPageBreak/>
        <w:t xml:space="preserve">E. Behrbalk, </w:t>
      </w:r>
      <w:r w:rsidRPr="001963B1">
        <w:rPr>
          <w:rFonts w:asciiTheme="minorHAnsi" w:hAnsiTheme="minorHAnsi" w:cs="Arial-BoldMT"/>
          <w:b/>
          <w:bCs/>
        </w:rPr>
        <w:t>B. Boszczyk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/>
          <w:iCs/>
        </w:rPr>
      </w:pPr>
      <w:r w:rsidRPr="001963B1">
        <w:rPr>
          <w:rFonts w:asciiTheme="minorHAnsi" w:hAnsiTheme="minorHAnsi" w:cs="Arial-ItalicMT"/>
          <w:i/>
          <w:iCs/>
        </w:rPr>
        <w:t>Thoracic Kyphotic Deformity Staged Correction in Severe Osteoporotic Patients – Surgical Technique, Clinical and Radiographic Results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gramStart"/>
      <w:r w:rsidRPr="001963B1">
        <w:rPr>
          <w:rFonts w:asciiTheme="minorHAnsi" w:hAnsiTheme="minorHAnsi" w:cs="ArialMT"/>
        </w:rPr>
        <w:t>15th European Congress of Neurosurgery – EANS, 12-17 October, 2014, Prague, Czech Republic.</w:t>
      </w:r>
      <w:proofErr w:type="gramEnd"/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r w:rsidRPr="001963B1">
        <w:rPr>
          <w:rFonts w:asciiTheme="minorHAnsi" w:hAnsiTheme="minorHAnsi" w:cs="ArialMT"/>
        </w:rPr>
        <w:t xml:space="preserve">R. Parks, M. Rickert, E. Behrbalk, </w:t>
      </w:r>
      <w:r w:rsidRPr="001963B1">
        <w:rPr>
          <w:rFonts w:asciiTheme="minorHAnsi" w:hAnsiTheme="minorHAnsi" w:cs="ArialMT"/>
          <w:b/>
        </w:rPr>
        <w:t>B. Boszczyk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/>
          <w:iCs/>
        </w:rPr>
      </w:pPr>
      <w:r w:rsidRPr="001963B1">
        <w:rPr>
          <w:rFonts w:asciiTheme="minorHAnsi" w:hAnsiTheme="minorHAnsi" w:cs="Arial-ItalicMT"/>
          <w:i/>
          <w:iCs/>
        </w:rPr>
        <w:t xml:space="preserve">Is </w:t>
      </w:r>
      <w:proofErr w:type="spellStart"/>
      <w:r w:rsidRPr="001963B1">
        <w:rPr>
          <w:rFonts w:asciiTheme="minorHAnsi" w:hAnsiTheme="minorHAnsi" w:cs="Arial-ItalicMT"/>
          <w:i/>
          <w:iCs/>
        </w:rPr>
        <w:t>hydronephrosis</w:t>
      </w:r>
      <w:proofErr w:type="spellEnd"/>
      <w:r w:rsidRPr="001963B1">
        <w:rPr>
          <w:rFonts w:asciiTheme="minorHAnsi" w:hAnsiTheme="minorHAnsi" w:cs="Arial-ItalicMT"/>
          <w:i/>
          <w:iCs/>
        </w:rPr>
        <w:t xml:space="preserve"> a complication after Anterior Lumbar </w:t>
      </w:r>
      <w:proofErr w:type="spellStart"/>
      <w:r w:rsidRPr="001963B1">
        <w:rPr>
          <w:rFonts w:asciiTheme="minorHAnsi" w:hAnsiTheme="minorHAnsi" w:cs="Arial-ItalicMT"/>
          <w:i/>
          <w:iCs/>
        </w:rPr>
        <w:t>Interbody</w:t>
      </w:r>
      <w:proofErr w:type="spellEnd"/>
      <w:r w:rsidRPr="001963B1">
        <w:rPr>
          <w:rFonts w:asciiTheme="minorHAnsi" w:hAnsiTheme="minorHAnsi" w:cs="Arial-ItalicMT"/>
          <w:i/>
          <w:iCs/>
        </w:rPr>
        <w:t xml:space="preserve"> Fusion?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gramStart"/>
      <w:r w:rsidRPr="001963B1">
        <w:rPr>
          <w:rFonts w:asciiTheme="minorHAnsi" w:hAnsiTheme="minorHAnsi" w:cs="ArialMT"/>
        </w:rPr>
        <w:t>The 9th German Spine Society meeting, Congress Center Leipzig, 11-13.</w:t>
      </w:r>
      <w:proofErr w:type="gramEnd"/>
      <w:r w:rsidRPr="001963B1">
        <w:rPr>
          <w:rFonts w:asciiTheme="minorHAnsi" w:hAnsiTheme="minorHAnsi" w:cs="ArialMT"/>
        </w:rPr>
        <w:t xml:space="preserve"> December 2014.</w:t>
      </w:r>
    </w:p>
    <w:p w:rsid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  <w:proofErr w:type="gramStart"/>
      <w:r w:rsidRPr="001963B1">
        <w:rPr>
          <w:rFonts w:asciiTheme="minorHAnsi" w:hAnsiTheme="minorHAnsi" w:cs="ArialMT"/>
        </w:rPr>
        <w:t>15th European Congress of Neurosurgery – EANS, 12-17 October, 2014, Prague, Czech Republic.</w:t>
      </w:r>
      <w:proofErr w:type="gramEnd"/>
    </w:p>
    <w:p w:rsid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</w:rPr>
      </w:pPr>
    </w:p>
    <w:p w:rsid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u w:val="single"/>
        </w:rPr>
      </w:pPr>
      <w:r w:rsidRPr="001963B1">
        <w:rPr>
          <w:rFonts w:asciiTheme="minorHAnsi" w:hAnsiTheme="minorHAnsi" w:cs="ArialMT"/>
          <w:b/>
          <w:u w:val="single"/>
        </w:rPr>
        <w:t>Mr SM</w:t>
      </w:r>
      <w:r w:rsidR="00B5286D">
        <w:rPr>
          <w:rFonts w:asciiTheme="minorHAnsi" w:hAnsiTheme="minorHAnsi" w:cs="ArialMT"/>
          <w:b/>
          <w:u w:val="single"/>
        </w:rPr>
        <w:t>H</w:t>
      </w:r>
      <w:r w:rsidRPr="001963B1">
        <w:rPr>
          <w:rFonts w:asciiTheme="minorHAnsi" w:hAnsiTheme="minorHAnsi" w:cs="ArialMT"/>
          <w:b/>
          <w:u w:val="single"/>
        </w:rPr>
        <w:t xml:space="preserve"> Mehdian</w:t>
      </w:r>
    </w:p>
    <w:p w:rsid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u w:val="single"/>
        </w:rPr>
      </w:pP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DA252B">
        <w:rPr>
          <w:rFonts w:asciiTheme="minorHAnsi" w:hAnsiTheme="minorHAnsi"/>
          <w:b/>
        </w:rPr>
        <w:t>2</w:t>
      </w:r>
      <w:r w:rsidRPr="00DA252B">
        <w:rPr>
          <w:rFonts w:asciiTheme="minorHAnsi" w:hAnsiTheme="minorHAnsi"/>
          <w:b/>
          <w:vertAlign w:val="superscript"/>
        </w:rPr>
        <w:t>ND</w:t>
      </w:r>
      <w:r w:rsidRPr="00DA252B">
        <w:rPr>
          <w:rFonts w:asciiTheme="minorHAnsi" w:hAnsiTheme="minorHAnsi"/>
          <w:b/>
        </w:rPr>
        <w:t xml:space="preserve"> OXFORD EARLY ONSET SCOLIOSIS MEETING, 4-5 September, 2014 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DA252B">
        <w:rPr>
          <w:rFonts w:asciiTheme="minorHAnsi" w:hAnsiTheme="minorHAnsi"/>
          <w:b/>
        </w:rPr>
        <w:t>Moderator, Hossein Mehdian</w:t>
      </w:r>
      <w:r w:rsidRPr="00DA252B">
        <w:rPr>
          <w:rFonts w:asciiTheme="minorHAnsi" w:hAnsiTheme="minorHAnsi"/>
          <w:b/>
          <w:color w:val="FF0000"/>
        </w:rPr>
        <w:t xml:space="preserve"> </w:t>
      </w:r>
    </w:p>
    <w:p w:rsidR="00EB5E4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DA252B">
        <w:rPr>
          <w:rFonts w:asciiTheme="minorHAnsi" w:hAnsiTheme="minorHAnsi"/>
          <w:bCs/>
        </w:rPr>
        <w:t>Faculty Member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DA252B">
        <w:rPr>
          <w:rFonts w:asciiTheme="minorHAnsi" w:hAnsiTheme="minorHAnsi"/>
          <w:bCs/>
        </w:rPr>
        <w:t xml:space="preserve">Podium presentation: 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DA252B">
        <w:rPr>
          <w:rFonts w:asciiTheme="minorHAnsi" w:hAnsiTheme="minorHAnsi"/>
          <w:bCs/>
        </w:rPr>
        <w:t>Early Onset Neuromuscular Scoliosis</w:t>
      </w:r>
      <w:r w:rsidRPr="00DA252B">
        <w:rPr>
          <w:rFonts w:asciiTheme="minorHAnsi" w:hAnsiTheme="minorHAnsi"/>
        </w:rPr>
        <w:t xml:space="preserve"> </w:t>
      </w:r>
      <w:r w:rsidRPr="00DA252B">
        <w:rPr>
          <w:rFonts w:asciiTheme="minorHAnsi" w:hAnsiTheme="minorHAnsi"/>
          <w:bCs/>
        </w:rPr>
        <w:t>Clas</w:t>
      </w:r>
      <w:r w:rsidR="00EB5E41" w:rsidRPr="00DA252B">
        <w:rPr>
          <w:rFonts w:asciiTheme="minorHAnsi" w:hAnsiTheme="minorHAnsi"/>
          <w:bCs/>
        </w:rPr>
        <w:t xml:space="preserve">sifications and Implications </w:t>
      </w:r>
      <w:r w:rsidRPr="00DA252B">
        <w:rPr>
          <w:rFonts w:asciiTheme="minorHAnsi" w:hAnsiTheme="minorHAnsi"/>
          <w:bCs/>
        </w:rPr>
        <w:t xml:space="preserve">for Surgery 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1963B1" w:rsidRPr="00DA252B" w:rsidRDefault="001963B1" w:rsidP="001963B1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DA252B">
        <w:rPr>
          <w:rFonts w:asciiTheme="minorHAnsi" w:hAnsiTheme="minorHAnsi"/>
          <w:b/>
          <w:bCs/>
        </w:rPr>
        <w:t>Scoliosis Research Society, 49th Annual Meeting &amp; Course</w:t>
      </w:r>
    </w:p>
    <w:p w:rsidR="001963B1" w:rsidRPr="00DA252B" w:rsidRDefault="001963B1" w:rsidP="001963B1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DA252B">
        <w:rPr>
          <w:rFonts w:asciiTheme="minorHAnsi" w:hAnsiTheme="minorHAnsi"/>
          <w:b/>
          <w:bCs/>
        </w:rPr>
        <w:t>September 8-13, 2014, Anchorage, Alaska</w:t>
      </w:r>
    </w:p>
    <w:p w:rsidR="00EB5E41" w:rsidRPr="00DA252B" w:rsidRDefault="00EB5E41" w:rsidP="001963B1">
      <w:pPr>
        <w:spacing w:after="0" w:line="240" w:lineRule="auto"/>
        <w:rPr>
          <w:rFonts w:asciiTheme="minorHAnsi" w:hAnsiTheme="minorHAnsi"/>
        </w:rPr>
      </w:pPr>
    </w:p>
    <w:p w:rsidR="001963B1" w:rsidRPr="00DA252B" w:rsidRDefault="001963B1" w:rsidP="001963B1">
      <w:pPr>
        <w:spacing w:after="0" w:line="240" w:lineRule="auto"/>
        <w:rPr>
          <w:rFonts w:asciiTheme="minorHAnsi" w:hAnsiTheme="minorHAnsi"/>
          <w:b/>
        </w:rPr>
      </w:pPr>
      <w:r w:rsidRPr="00DA252B">
        <w:rPr>
          <w:rFonts w:asciiTheme="minorHAnsi" w:hAnsiTheme="minorHAnsi"/>
        </w:rPr>
        <w:t>Podium Presentations:</w:t>
      </w:r>
    </w:p>
    <w:p w:rsidR="001963B1" w:rsidRPr="00DA252B" w:rsidRDefault="001963B1" w:rsidP="001963B1">
      <w:pPr>
        <w:spacing w:after="0" w:line="240" w:lineRule="auto"/>
        <w:rPr>
          <w:rFonts w:asciiTheme="minorHAnsi" w:hAnsiTheme="minorHAnsi"/>
        </w:rPr>
      </w:pPr>
      <w:r w:rsidRPr="00DA252B">
        <w:rPr>
          <w:rFonts w:asciiTheme="minorHAnsi" w:hAnsiTheme="minorHAnsi"/>
        </w:rPr>
        <w:t>Annual Report- Global Outreach Committee, Tuesday</w:t>
      </w:r>
      <w:r w:rsidR="00EB5E41" w:rsidRPr="00DA252B">
        <w:rPr>
          <w:rFonts w:asciiTheme="minorHAnsi" w:hAnsiTheme="minorHAnsi"/>
        </w:rPr>
        <w:t xml:space="preserve">, September 9, 2014, </w:t>
      </w:r>
      <w:r w:rsidRPr="00DA252B">
        <w:rPr>
          <w:rFonts w:asciiTheme="minorHAnsi" w:hAnsiTheme="minorHAnsi"/>
        </w:rPr>
        <w:t xml:space="preserve">12:30-1:30 PM, </w:t>
      </w:r>
      <w:r w:rsidRPr="00DA252B">
        <w:rPr>
          <w:rFonts w:asciiTheme="minorHAnsi" w:hAnsiTheme="minorHAnsi"/>
          <w:b/>
        </w:rPr>
        <w:t>GOP Committee Chair H Mehdian</w:t>
      </w:r>
    </w:p>
    <w:p w:rsidR="001963B1" w:rsidRPr="00DA252B" w:rsidRDefault="001963B1" w:rsidP="001963B1">
      <w:pPr>
        <w:spacing w:after="0" w:line="240" w:lineRule="auto"/>
        <w:rPr>
          <w:rFonts w:asciiTheme="minorHAnsi" w:hAnsiTheme="minorHAnsi"/>
          <w:bCs/>
        </w:rPr>
      </w:pPr>
      <w:r w:rsidRPr="00DA252B">
        <w:rPr>
          <w:rFonts w:asciiTheme="minorHAnsi" w:hAnsiTheme="minorHAnsi"/>
          <w:bCs/>
        </w:rPr>
        <w:t xml:space="preserve">Correction of </w:t>
      </w:r>
      <w:proofErr w:type="spellStart"/>
      <w:r w:rsidRPr="00DA252B">
        <w:rPr>
          <w:rFonts w:asciiTheme="minorHAnsi" w:hAnsiTheme="minorHAnsi"/>
          <w:bCs/>
        </w:rPr>
        <w:t>Scheuermann's</w:t>
      </w:r>
      <w:proofErr w:type="spellEnd"/>
      <w:r w:rsidRPr="00DA252B">
        <w:rPr>
          <w:rFonts w:asciiTheme="minorHAnsi" w:hAnsiTheme="minorHAnsi"/>
          <w:bCs/>
        </w:rPr>
        <w:t xml:space="preserve"> Kyphosis Sagittal Parameters &amp; PJK, Hibbs Society Meeting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proofErr w:type="spellStart"/>
      <w:r w:rsidRPr="00DA252B">
        <w:rPr>
          <w:rFonts w:asciiTheme="minorHAnsi" w:hAnsiTheme="minorHAnsi"/>
          <w:b/>
        </w:rPr>
        <w:t>EuroSpine</w:t>
      </w:r>
      <w:proofErr w:type="spellEnd"/>
      <w:r w:rsidRPr="00DA252B">
        <w:rPr>
          <w:rFonts w:asciiTheme="minorHAnsi" w:hAnsiTheme="minorHAnsi"/>
          <w:b/>
        </w:rPr>
        <w:t xml:space="preserve"> Meeting 1-3 October, 2014 Lyon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A252B">
        <w:rPr>
          <w:rFonts w:asciiTheme="minorHAnsi" w:hAnsiTheme="minorHAnsi"/>
        </w:rPr>
        <w:t>Podium Presentations</w:t>
      </w:r>
    </w:p>
    <w:p w:rsidR="00EB5E4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A252B">
        <w:rPr>
          <w:rFonts w:asciiTheme="minorHAnsi" w:hAnsiTheme="minorHAnsi"/>
        </w:rPr>
        <w:t xml:space="preserve">A radiographic analysis of cervical and pelvic parameters following segmental correction of </w:t>
      </w:r>
      <w:proofErr w:type="spellStart"/>
      <w:r w:rsidRPr="00DA252B">
        <w:rPr>
          <w:rFonts w:asciiTheme="minorHAnsi" w:hAnsiTheme="minorHAnsi"/>
        </w:rPr>
        <w:t>scheuermann’s</w:t>
      </w:r>
      <w:proofErr w:type="spellEnd"/>
      <w:r w:rsidRPr="00DA252B">
        <w:rPr>
          <w:rFonts w:asciiTheme="minorHAnsi" w:hAnsiTheme="minorHAnsi"/>
        </w:rPr>
        <w:t xml:space="preserve"> kyphosis</w:t>
      </w:r>
      <w:r w:rsidR="00EB5E41" w:rsidRPr="00DA252B">
        <w:rPr>
          <w:rFonts w:asciiTheme="minorHAnsi" w:hAnsiTheme="minorHAnsi"/>
        </w:rPr>
        <w:t xml:space="preserve"> 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A252B">
        <w:rPr>
          <w:rFonts w:asciiTheme="minorHAnsi" w:hAnsiTheme="minorHAnsi"/>
          <w:b/>
        </w:rPr>
        <w:t>Hossein Mehdian</w:t>
      </w:r>
      <w:r w:rsidRPr="00DA252B">
        <w:rPr>
          <w:rFonts w:asciiTheme="minorHAnsi" w:hAnsiTheme="minorHAnsi"/>
        </w:rPr>
        <w:t xml:space="preserve">, Georgios </w:t>
      </w:r>
      <w:proofErr w:type="spellStart"/>
      <w:r w:rsidRPr="00DA252B">
        <w:rPr>
          <w:rFonts w:asciiTheme="minorHAnsi" w:hAnsiTheme="minorHAnsi"/>
        </w:rPr>
        <w:t>Arealis</w:t>
      </w:r>
      <w:proofErr w:type="spellEnd"/>
      <w:r w:rsidRPr="00DA252B">
        <w:rPr>
          <w:rFonts w:asciiTheme="minorHAnsi" w:hAnsiTheme="minorHAnsi"/>
        </w:rPr>
        <w:t xml:space="preserve">, Sherief Elsayed, Oliver Stokes, Nasir Quraishi , The Centre for Spinal Studies and </w:t>
      </w:r>
      <w:r w:rsidR="00BA37F9" w:rsidRPr="00DA252B">
        <w:rPr>
          <w:rFonts w:asciiTheme="minorHAnsi" w:hAnsiTheme="minorHAnsi"/>
        </w:rPr>
        <w:t xml:space="preserve"> </w:t>
      </w:r>
      <w:r w:rsidRPr="00DA252B">
        <w:rPr>
          <w:rFonts w:asciiTheme="minorHAnsi" w:hAnsiTheme="minorHAnsi"/>
        </w:rPr>
        <w:t>Surgery, Queens Medical Centre, Nottingham,</w:t>
      </w:r>
      <w:r w:rsidR="00BA37F9" w:rsidRPr="00DA252B">
        <w:rPr>
          <w:rFonts w:asciiTheme="minorHAnsi" w:hAnsiTheme="minorHAnsi"/>
        </w:rPr>
        <w:t xml:space="preserve"> UK</w:t>
      </w:r>
    </w:p>
    <w:p w:rsidR="001963B1" w:rsidRPr="00DA252B" w:rsidRDefault="001963B1" w:rsidP="001963B1">
      <w:pPr>
        <w:spacing w:after="0" w:line="240" w:lineRule="auto"/>
        <w:rPr>
          <w:rFonts w:asciiTheme="minorHAnsi" w:hAnsiTheme="minorHAnsi"/>
        </w:rPr>
      </w:pP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proofErr w:type="spellStart"/>
      <w:r w:rsidRPr="00DA252B">
        <w:rPr>
          <w:rFonts w:asciiTheme="minorHAnsi" w:hAnsiTheme="minorHAnsi"/>
          <w:color w:val="000000" w:themeColor="text1"/>
        </w:rPr>
        <w:t>Eurospine</w:t>
      </w:r>
      <w:proofErr w:type="spellEnd"/>
      <w:r w:rsidRPr="00DA252B">
        <w:rPr>
          <w:rFonts w:asciiTheme="minorHAnsi" w:hAnsiTheme="minorHAnsi"/>
          <w:color w:val="000000" w:themeColor="text1"/>
        </w:rPr>
        <w:t xml:space="preserve"> lunch symposium, faculty member, Lecture; </w:t>
      </w:r>
    </w:p>
    <w:p w:rsidR="00BA37F9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 w:rsidRPr="00DA252B">
        <w:rPr>
          <w:rFonts w:asciiTheme="minorHAnsi" w:hAnsiTheme="minorHAnsi"/>
          <w:color w:val="000000" w:themeColor="text1"/>
        </w:rPr>
        <w:t xml:space="preserve">Corrective Spinal Osteotomies in Ankylosing, </w:t>
      </w:r>
      <w:r w:rsidRPr="00DA252B">
        <w:rPr>
          <w:rFonts w:asciiTheme="minorHAnsi" w:hAnsiTheme="minorHAnsi"/>
          <w:b/>
          <w:color w:val="000000" w:themeColor="text1"/>
        </w:rPr>
        <w:t>Hossein Mehdian</w:t>
      </w:r>
      <w:r w:rsidRPr="00DA252B">
        <w:rPr>
          <w:rFonts w:asciiTheme="minorHAnsi" w:hAnsiTheme="minorHAnsi"/>
          <w:color w:val="000000" w:themeColor="text1"/>
        </w:rPr>
        <w:t xml:space="preserve">, 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 w:rsidRPr="00DA252B">
        <w:rPr>
          <w:rFonts w:asciiTheme="minorHAnsi" w:hAnsiTheme="minorHAnsi"/>
          <w:color w:val="000000" w:themeColor="text1"/>
        </w:rPr>
        <w:t>Nottingham, UK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p w:rsidR="00BA37F9" w:rsidRPr="00DA252B" w:rsidRDefault="00BA37F9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A252B">
        <w:rPr>
          <w:rFonts w:asciiTheme="minorHAnsi" w:hAnsiTheme="minorHAnsi"/>
        </w:rPr>
        <w:t xml:space="preserve"> </w:t>
      </w:r>
      <w:r w:rsidR="001963B1" w:rsidRPr="00DA252B">
        <w:rPr>
          <w:rFonts w:asciiTheme="minorHAnsi" w:hAnsiTheme="minorHAnsi"/>
        </w:rPr>
        <w:t>V-Y vertebral body osteotomy for the t</w:t>
      </w:r>
      <w:r w:rsidRPr="00DA252B">
        <w:rPr>
          <w:rFonts w:asciiTheme="minorHAnsi" w:hAnsiTheme="minorHAnsi"/>
        </w:rPr>
        <w:t xml:space="preserve">reatment of fixed flexion </w:t>
      </w:r>
      <w:r w:rsidR="001963B1" w:rsidRPr="00DA252B">
        <w:rPr>
          <w:rFonts w:asciiTheme="minorHAnsi" w:hAnsiTheme="minorHAnsi"/>
        </w:rPr>
        <w:t xml:space="preserve">deformity of the spine </w:t>
      </w:r>
      <w:r w:rsidR="001963B1" w:rsidRPr="00DA252B">
        <w:rPr>
          <w:rFonts w:asciiTheme="minorHAnsi" w:hAnsiTheme="minorHAnsi"/>
          <w:b/>
        </w:rPr>
        <w:t>Hossein Mehdian</w:t>
      </w:r>
      <w:r w:rsidRPr="00DA252B">
        <w:rPr>
          <w:rFonts w:asciiTheme="minorHAnsi" w:hAnsiTheme="minorHAnsi"/>
        </w:rPr>
        <w:t xml:space="preserve">, Georgios </w:t>
      </w:r>
      <w:proofErr w:type="spellStart"/>
      <w:r w:rsidRPr="00DA252B">
        <w:rPr>
          <w:rFonts w:asciiTheme="minorHAnsi" w:hAnsiTheme="minorHAnsi"/>
        </w:rPr>
        <w:t>Arealis</w:t>
      </w:r>
      <w:proofErr w:type="spellEnd"/>
      <w:r w:rsidRPr="00DA252B">
        <w:rPr>
          <w:rFonts w:asciiTheme="minorHAnsi" w:hAnsiTheme="minorHAnsi"/>
        </w:rPr>
        <w:t>, Sherief</w:t>
      </w:r>
      <w:r w:rsidR="001963B1" w:rsidRPr="00DA252B">
        <w:rPr>
          <w:rFonts w:asciiTheme="minorHAnsi" w:hAnsiTheme="minorHAnsi"/>
        </w:rPr>
        <w:t xml:space="preserve"> </w:t>
      </w:r>
      <w:r w:rsidRPr="00DA252B">
        <w:rPr>
          <w:rFonts w:asciiTheme="minorHAnsi" w:hAnsiTheme="minorHAnsi"/>
        </w:rPr>
        <w:t>Elsayed, Oliver Stokes, N</w:t>
      </w:r>
      <w:r w:rsidR="001963B1" w:rsidRPr="00DA252B">
        <w:rPr>
          <w:rFonts w:asciiTheme="minorHAnsi" w:hAnsiTheme="minorHAnsi"/>
        </w:rPr>
        <w:t xml:space="preserve">asir </w:t>
      </w:r>
      <w:r w:rsidRPr="00DA252B">
        <w:rPr>
          <w:rFonts w:asciiTheme="minorHAnsi" w:hAnsiTheme="minorHAnsi"/>
        </w:rPr>
        <w:t xml:space="preserve">Quraishi 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A252B">
        <w:rPr>
          <w:rFonts w:asciiTheme="minorHAnsi" w:hAnsiTheme="minorHAnsi"/>
        </w:rPr>
        <w:t>Centre for Spinal Studies and Surgery, Queens Medical Centre, Nottingham</w:t>
      </w:r>
      <w:r w:rsidR="00BA37F9" w:rsidRPr="00DA252B">
        <w:rPr>
          <w:rFonts w:asciiTheme="minorHAnsi" w:hAnsiTheme="minorHAnsi"/>
        </w:rPr>
        <w:t>, UK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A37F9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A252B">
        <w:rPr>
          <w:rFonts w:asciiTheme="minorHAnsi" w:hAnsiTheme="minorHAnsi"/>
        </w:rPr>
        <w:t xml:space="preserve">Incidence of false positive spinal cord </w:t>
      </w:r>
      <w:r w:rsidR="00BA37F9" w:rsidRPr="00DA252B">
        <w:rPr>
          <w:rFonts w:asciiTheme="minorHAnsi" w:hAnsiTheme="minorHAnsi"/>
        </w:rPr>
        <w:t xml:space="preserve">monitoring alerts in surgery </w:t>
      </w:r>
      <w:r w:rsidRPr="00DA252B">
        <w:rPr>
          <w:rFonts w:asciiTheme="minorHAnsi" w:hAnsiTheme="minorHAnsi"/>
        </w:rPr>
        <w:t xml:space="preserve">for early onset scoliosis </w:t>
      </w:r>
      <w:r w:rsidR="00BA37F9" w:rsidRPr="00DA252B">
        <w:rPr>
          <w:rFonts w:asciiTheme="minorHAnsi" w:hAnsiTheme="minorHAnsi"/>
        </w:rPr>
        <w:t>Oliver Stokes, E</w:t>
      </w:r>
      <w:r w:rsidRPr="00DA252B">
        <w:rPr>
          <w:rFonts w:asciiTheme="minorHAnsi" w:hAnsiTheme="minorHAnsi"/>
        </w:rPr>
        <w:t>d</w:t>
      </w:r>
      <w:r w:rsidR="00BA37F9" w:rsidRPr="00DA252B">
        <w:rPr>
          <w:rFonts w:asciiTheme="minorHAnsi" w:hAnsiTheme="minorHAnsi"/>
        </w:rPr>
        <w:t xml:space="preserve"> Bayley, Rob Burton, Sherief Elsayed, Dominique R</w:t>
      </w:r>
      <w:r w:rsidRPr="00DA252B">
        <w:rPr>
          <w:rFonts w:asciiTheme="minorHAnsi" w:hAnsiTheme="minorHAnsi"/>
        </w:rPr>
        <w:t xml:space="preserve">othenfluh, </w:t>
      </w:r>
      <w:proofErr w:type="gramStart"/>
      <w:r w:rsidRPr="00DA252B">
        <w:rPr>
          <w:rFonts w:asciiTheme="minorHAnsi" w:hAnsiTheme="minorHAnsi"/>
          <w:b/>
        </w:rPr>
        <w:t>Hossein</w:t>
      </w:r>
      <w:proofErr w:type="gramEnd"/>
      <w:r w:rsidRPr="00DA252B">
        <w:rPr>
          <w:rFonts w:asciiTheme="minorHAnsi" w:hAnsiTheme="minorHAnsi"/>
          <w:b/>
        </w:rPr>
        <w:t xml:space="preserve"> Mehdian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A252B">
        <w:rPr>
          <w:rFonts w:asciiTheme="minorHAnsi" w:hAnsiTheme="minorHAnsi"/>
        </w:rPr>
        <w:t>C</w:t>
      </w:r>
      <w:r w:rsidR="00BA37F9" w:rsidRPr="00DA252B">
        <w:rPr>
          <w:rFonts w:asciiTheme="minorHAnsi" w:hAnsiTheme="minorHAnsi"/>
        </w:rPr>
        <w:t xml:space="preserve">entre for Spinal Studies and </w:t>
      </w:r>
      <w:r w:rsidRPr="00DA252B">
        <w:rPr>
          <w:rFonts w:asciiTheme="minorHAnsi" w:hAnsiTheme="minorHAnsi"/>
        </w:rPr>
        <w:t>Surgery, Queen's Medical Centre, Nottingham, U</w:t>
      </w:r>
      <w:r w:rsidR="00BA37F9" w:rsidRPr="00DA252B">
        <w:rPr>
          <w:rFonts w:asciiTheme="minorHAnsi" w:hAnsiTheme="minorHAnsi"/>
        </w:rPr>
        <w:t>K</w:t>
      </w: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963B1" w:rsidRPr="00DA252B" w:rsidRDefault="001963B1" w:rsidP="001963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b/>
          <w:bCs/>
        </w:rPr>
      </w:pPr>
      <w:r w:rsidRPr="00DA252B">
        <w:rPr>
          <w:rFonts w:asciiTheme="minorHAnsi" w:hAnsiTheme="minorHAnsi" w:cstheme="majorBidi"/>
          <w:b/>
          <w:bCs/>
        </w:rPr>
        <w:t>22</w:t>
      </w:r>
      <w:r w:rsidRPr="00DA252B">
        <w:rPr>
          <w:rFonts w:asciiTheme="minorHAnsi" w:hAnsiTheme="minorHAnsi" w:cstheme="majorBidi"/>
          <w:b/>
          <w:bCs/>
          <w:vertAlign w:val="superscript"/>
        </w:rPr>
        <w:t>ed</w:t>
      </w:r>
      <w:r w:rsidRPr="00DA252B">
        <w:rPr>
          <w:rFonts w:asciiTheme="minorHAnsi" w:hAnsiTheme="minorHAnsi" w:cstheme="majorBidi"/>
          <w:b/>
          <w:bCs/>
        </w:rPr>
        <w:t xml:space="preserve"> Annual Meeting of Iranian </w:t>
      </w:r>
      <w:proofErr w:type="spellStart"/>
      <w:r w:rsidRPr="00DA252B">
        <w:rPr>
          <w:rFonts w:asciiTheme="minorHAnsi" w:hAnsiTheme="minorHAnsi" w:cstheme="majorBidi"/>
          <w:b/>
          <w:bCs/>
        </w:rPr>
        <w:t>Orthopaedic</w:t>
      </w:r>
      <w:proofErr w:type="spellEnd"/>
      <w:r w:rsidRPr="00DA252B">
        <w:rPr>
          <w:rFonts w:asciiTheme="minorHAnsi" w:hAnsiTheme="minorHAnsi" w:cstheme="majorBidi"/>
          <w:b/>
          <w:bCs/>
        </w:rPr>
        <w:t xml:space="preserve"> Association, 13-17 October, 2014, Tehran-</w:t>
      </w:r>
      <w:r w:rsidRPr="00DA252B">
        <w:rPr>
          <w:rFonts w:asciiTheme="minorHAnsi" w:hAnsiTheme="minorHAnsi" w:cstheme="majorBidi"/>
          <w:b/>
          <w:bCs/>
        </w:rPr>
        <w:lastRenderedPageBreak/>
        <w:t>Iran</w:t>
      </w:r>
      <w:r w:rsidRPr="00DA252B">
        <w:rPr>
          <w:rFonts w:asciiTheme="minorHAnsi" w:hAnsiTheme="minorHAnsi"/>
          <w:bCs/>
        </w:rPr>
        <w:t xml:space="preserve"> </w:t>
      </w:r>
    </w:p>
    <w:p w:rsidR="00BA37F9" w:rsidRPr="00DA252B" w:rsidRDefault="001963B1" w:rsidP="00BA37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DA252B">
        <w:rPr>
          <w:rFonts w:asciiTheme="minorHAnsi" w:hAnsiTheme="minorHAnsi"/>
          <w:b/>
          <w:bCs/>
        </w:rPr>
        <w:t>Guest Speaker and Faculty Member</w:t>
      </w:r>
    </w:p>
    <w:p w:rsidR="001963B1" w:rsidRPr="00DA252B" w:rsidRDefault="001963B1" w:rsidP="00BA37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DA252B">
        <w:rPr>
          <w:rFonts w:asciiTheme="minorHAnsi" w:hAnsiTheme="minorHAnsi"/>
          <w:bCs/>
        </w:rPr>
        <w:t>Podium Presentations</w:t>
      </w:r>
    </w:p>
    <w:p w:rsidR="001963B1" w:rsidRPr="00DA252B" w:rsidRDefault="001963B1" w:rsidP="00BA37F9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DA252B">
        <w:rPr>
          <w:rFonts w:asciiTheme="minorHAnsi" w:hAnsiTheme="minorHAnsi"/>
          <w:bCs/>
        </w:rPr>
        <w:t>Anterior Approach to Spine Surgery</w:t>
      </w:r>
    </w:p>
    <w:p w:rsidR="001963B1" w:rsidRPr="00DA252B" w:rsidRDefault="001963B1" w:rsidP="00BA37F9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DA252B">
        <w:rPr>
          <w:rFonts w:asciiTheme="minorHAnsi" w:hAnsiTheme="minorHAnsi"/>
          <w:bCs/>
        </w:rPr>
        <w:t>Adult Spinal Deformity</w:t>
      </w:r>
    </w:p>
    <w:p w:rsidR="001963B1" w:rsidRPr="00DA252B" w:rsidRDefault="001963B1" w:rsidP="00DA252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DA252B">
        <w:rPr>
          <w:rFonts w:asciiTheme="minorHAnsi" w:hAnsiTheme="minorHAnsi"/>
          <w:bCs/>
        </w:rPr>
        <w:t xml:space="preserve">Correction of </w:t>
      </w:r>
      <w:proofErr w:type="spellStart"/>
      <w:r w:rsidRPr="00DA252B">
        <w:rPr>
          <w:rFonts w:asciiTheme="minorHAnsi" w:hAnsiTheme="minorHAnsi"/>
          <w:bCs/>
        </w:rPr>
        <w:t>Scheuermann's</w:t>
      </w:r>
      <w:proofErr w:type="spellEnd"/>
      <w:r w:rsidRPr="00DA252B">
        <w:rPr>
          <w:rFonts w:asciiTheme="minorHAnsi" w:hAnsiTheme="minorHAnsi"/>
          <w:bCs/>
        </w:rPr>
        <w:t xml:space="preserve"> Kyphosis Sagittal Parameters &amp; PJK</w:t>
      </w:r>
    </w:p>
    <w:p w:rsidR="001963B1" w:rsidRPr="00DA252B" w:rsidRDefault="001963B1" w:rsidP="00BA37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1963B1" w:rsidRPr="00DA252B" w:rsidRDefault="001963B1" w:rsidP="00BA37F9">
      <w:pPr>
        <w:spacing w:after="0" w:line="240" w:lineRule="auto"/>
        <w:rPr>
          <w:rFonts w:asciiTheme="minorHAnsi" w:hAnsiTheme="minorHAnsi"/>
        </w:rPr>
      </w:pPr>
      <w:r w:rsidRPr="00DA252B">
        <w:rPr>
          <w:rFonts w:asciiTheme="minorHAnsi" w:hAnsiTheme="minorHAnsi"/>
          <w:b/>
        </w:rPr>
        <w:t xml:space="preserve">SRS Worldwide Course 2014 </w:t>
      </w:r>
    </w:p>
    <w:p w:rsidR="001963B1" w:rsidRPr="00DA252B" w:rsidRDefault="001963B1" w:rsidP="00BA37F9">
      <w:pPr>
        <w:spacing w:after="0" w:line="240" w:lineRule="auto"/>
        <w:rPr>
          <w:rFonts w:asciiTheme="minorHAnsi" w:hAnsiTheme="minorHAnsi"/>
          <w:i/>
        </w:rPr>
      </w:pPr>
      <w:r w:rsidRPr="00DA252B">
        <w:rPr>
          <w:rFonts w:asciiTheme="minorHAnsi" w:hAnsiTheme="minorHAnsi"/>
        </w:rPr>
        <w:t xml:space="preserve">In association with the </w:t>
      </w:r>
      <w:r w:rsidRPr="00DA252B">
        <w:rPr>
          <w:rFonts w:asciiTheme="minorHAnsi" w:hAnsiTheme="minorHAnsi"/>
          <w:i/>
        </w:rPr>
        <w:t xml:space="preserve">Russian Association of Spinal Surgeons </w:t>
      </w:r>
    </w:p>
    <w:p w:rsidR="001963B1" w:rsidRPr="00DA252B" w:rsidRDefault="001963B1" w:rsidP="00BA37F9">
      <w:pPr>
        <w:spacing w:after="0" w:line="240" w:lineRule="auto"/>
        <w:rPr>
          <w:rFonts w:asciiTheme="minorHAnsi" w:hAnsiTheme="minorHAnsi"/>
          <w:b/>
        </w:rPr>
      </w:pPr>
      <w:r w:rsidRPr="00DA252B">
        <w:rPr>
          <w:rFonts w:asciiTheme="minorHAnsi" w:hAnsiTheme="minorHAnsi"/>
          <w:i/>
        </w:rPr>
        <w:t>Young Surgeons Section, November 28-29, 2014, Novosibirsk, Russia</w:t>
      </w:r>
      <w:r w:rsidRPr="00DA252B">
        <w:rPr>
          <w:rFonts w:asciiTheme="minorHAnsi" w:hAnsiTheme="minorHAnsi"/>
          <w:b/>
        </w:rPr>
        <w:t xml:space="preserve"> </w:t>
      </w:r>
    </w:p>
    <w:p w:rsidR="001963B1" w:rsidRPr="00DA252B" w:rsidRDefault="001963B1" w:rsidP="00BA37F9">
      <w:pPr>
        <w:spacing w:after="0" w:line="240" w:lineRule="auto"/>
        <w:rPr>
          <w:rFonts w:asciiTheme="minorHAnsi" w:hAnsiTheme="minorHAnsi"/>
          <w:color w:val="000000"/>
        </w:rPr>
      </w:pPr>
      <w:r w:rsidRPr="00DA252B">
        <w:rPr>
          <w:rFonts w:asciiTheme="minorHAnsi" w:hAnsiTheme="minorHAnsi"/>
          <w:color w:val="000000"/>
        </w:rPr>
        <w:t>Invited Faculty Member</w:t>
      </w:r>
    </w:p>
    <w:p w:rsidR="001963B1" w:rsidRPr="00DA252B" w:rsidRDefault="001963B1" w:rsidP="00BA37F9">
      <w:pPr>
        <w:spacing w:after="0" w:line="240" w:lineRule="auto"/>
        <w:rPr>
          <w:rFonts w:asciiTheme="minorHAnsi" w:hAnsiTheme="minorHAnsi"/>
          <w:color w:val="000000"/>
        </w:rPr>
      </w:pPr>
      <w:r w:rsidRPr="00DA252B">
        <w:rPr>
          <w:rFonts w:asciiTheme="minorHAnsi" w:hAnsiTheme="minorHAnsi"/>
          <w:color w:val="000000"/>
        </w:rPr>
        <w:t>Podium Presentations</w:t>
      </w:r>
    </w:p>
    <w:p w:rsidR="001963B1" w:rsidRPr="00DA252B" w:rsidRDefault="001963B1" w:rsidP="00BA37F9">
      <w:pPr>
        <w:spacing w:after="0" w:line="240" w:lineRule="auto"/>
        <w:rPr>
          <w:rFonts w:asciiTheme="minorHAnsi" w:hAnsiTheme="minorHAnsi"/>
          <w:color w:val="000000"/>
        </w:rPr>
      </w:pPr>
      <w:r w:rsidRPr="00DA252B">
        <w:rPr>
          <w:rFonts w:asciiTheme="minorHAnsi" w:hAnsiTheme="minorHAnsi"/>
          <w:color w:val="000000"/>
        </w:rPr>
        <w:t xml:space="preserve">Treatment of Adult Degenerative Scoliosis </w:t>
      </w:r>
    </w:p>
    <w:p w:rsidR="001963B1" w:rsidRPr="00DA252B" w:rsidRDefault="001963B1" w:rsidP="00BA37F9">
      <w:pPr>
        <w:spacing w:after="0" w:line="240" w:lineRule="auto"/>
        <w:rPr>
          <w:rFonts w:asciiTheme="minorHAnsi" w:hAnsiTheme="minorHAnsi"/>
          <w:color w:val="000000"/>
        </w:rPr>
      </w:pPr>
      <w:proofErr w:type="spellStart"/>
      <w:r w:rsidRPr="00DA252B">
        <w:rPr>
          <w:rFonts w:asciiTheme="minorHAnsi" w:hAnsiTheme="minorHAnsi"/>
        </w:rPr>
        <w:t>Spondyloptosis</w:t>
      </w:r>
      <w:proofErr w:type="spellEnd"/>
      <w:r w:rsidRPr="00DA252B">
        <w:rPr>
          <w:rFonts w:asciiTheme="minorHAnsi" w:hAnsiTheme="minorHAnsi"/>
        </w:rPr>
        <w:t>: Surgical Management</w:t>
      </w:r>
      <w:r w:rsidRPr="00DA252B">
        <w:rPr>
          <w:rFonts w:asciiTheme="minorHAnsi" w:hAnsiTheme="minorHAnsi"/>
          <w:color w:val="000000"/>
        </w:rPr>
        <w:t xml:space="preserve">  </w:t>
      </w:r>
    </w:p>
    <w:p w:rsidR="001963B1" w:rsidRPr="00DA252B" w:rsidRDefault="001963B1" w:rsidP="00BA37F9">
      <w:pPr>
        <w:spacing w:after="0" w:line="240" w:lineRule="auto"/>
        <w:rPr>
          <w:rFonts w:asciiTheme="minorHAnsi" w:hAnsiTheme="minorHAnsi"/>
          <w:color w:val="000000"/>
        </w:rPr>
      </w:pPr>
    </w:p>
    <w:p w:rsidR="001963B1" w:rsidRPr="00DA252B" w:rsidRDefault="001963B1" w:rsidP="00BA37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b/>
          <w:color w:val="343434"/>
        </w:rPr>
      </w:pPr>
      <w:r w:rsidRPr="00DA252B">
        <w:rPr>
          <w:rFonts w:asciiTheme="minorHAnsi" w:hAnsiTheme="minorHAnsi" w:cs="Times"/>
          <w:b/>
          <w:color w:val="343434"/>
        </w:rPr>
        <w:t>Korean Spine Society Meeting Nov. 15-</w:t>
      </w:r>
      <w:proofErr w:type="gramStart"/>
      <w:r w:rsidRPr="00DA252B">
        <w:rPr>
          <w:rFonts w:asciiTheme="minorHAnsi" w:hAnsiTheme="minorHAnsi" w:cs="Times"/>
          <w:b/>
          <w:color w:val="343434"/>
        </w:rPr>
        <w:t>16 ,</w:t>
      </w:r>
      <w:proofErr w:type="gramEnd"/>
      <w:r w:rsidRPr="00DA252B">
        <w:rPr>
          <w:rFonts w:asciiTheme="minorHAnsi" w:hAnsiTheme="minorHAnsi" w:cs="Times"/>
          <w:b/>
          <w:color w:val="343434"/>
        </w:rPr>
        <w:t xml:space="preserve"> 2014 in Yeosu, Korea</w:t>
      </w:r>
    </w:p>
    <w:p w:rsidR="001963B1" w:rsidRPr="00DA252B" w:rsidRDefault="001963B1" w:rsidP="00BA37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b/>
          <w:color w:val="343434"/>
        </w:rPr>
      </w:pPr>
      <w:r w:rsidRPr="00DA252B">
        <w:rPr>
          <w:rFonts w:asciiTheme="minorHAnsi" w:hAnsiTheme="minorHAnsi" w:cs="Times"/>
          <w:b/>
          <w:color w:val="343434"/>
        </w:rPr>
        <w:t>Invited Guest Speaker and Faculty Member</w:t>
      </w:r>
    </w:p>
    <w:p w:rsidR="001963B1" w:rsidRPr="00DA252B" w:rsidRDefault="001963B1" w:rsidP="00BA37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 w:rsidRPr="00DA252B">
        <w:rPr>
          <w:rFonts w:asciiTheme="minorHAnsi" w:hAnsiTheme="minorHAnsi"/>
          <w:color w:val="000000" w:themeColor="text1"/>
        </w:rPr>
        <w:t>Corrective Spinal Osteotomies in Ankylosing Spondylitis</w:t>
      </w:r>
    </w:p>
    <w:p w:rsidR="001963B1" w:rsidRPr="00DA252B" w:rsidRDefault="001963B1" w:rsidP="00BA37F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 w:rsidRPr="00DA252B">
        <w:rPr>
          <w:rFonts w:asciiTheme="minorHAnsi" w:hAnsiTheme="minorHAnsi"/>
          <w:color w:val="000000" w:themeColor="text1"/>
        </w:rPr>
        <w:t>Management of Neuromuscular Scoliosis</w:t>
      </w:r>
    </w:p>
    <w:p w:rsidR="001963B1" w:rsidRP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u w:val="single"/>
        </w:rPr>
      </w:pPr>
    </w:p>
    <w:p w:rsidR="001963B1" w:rsidRDefault="001963B1" w:rsidP="001963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60FDA" w:rsidRPr="00B76C67" w:rsidRDefault="00060FDA" w:rsidP="00060F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60FDA" w:rsidRPr="001963B1" w:rsidRDefault="001963B1" w:rsidP="00060FDA">
      <w:pPr>
        <w:spacing w:after="0" w:line="240" w:lineRule="auto"/>
        <w:rPr>
          <w:rFonts w:asciiTheme="minorHAnsi" w:hAnsiTheme="minorHAnsi" w:cs="Arial"/>
          <w:b/>
          <w:u w:val="single"/>
        </w:rPr>
      </w:pPr>
      <w:r w:rsidRPr="001963B1">
        <w:rPr>
          <w:rFonts w:asciiTheme="minorHAnsi" w:hAnsiTheme="minorHAnsi" w:cs="Arial"/>
          <w:b/>
          <w:u w:val="single"/>
        </w:rPr>
        <w:t>Mr NA Quraishi</w:t>
      </w:r>
    </w:p>
    <w:p w:rsidR="00060FDA" w:rsidRDefault="00060FDA" w:rsidP="00060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Conservative Treatment for Thoracolumbar Spinal Fractures – Expert Lecture </w:t>
      </w:r>
    </w:p>
    <w:p w:rsidR="00060FDA" w:rsidRPr="00B45B06" w:rsidRDefault="00060FDA" w:rsidP="00060FDA">
      <w:pPr>
        <w:spacing w:after="0" w:line="240" w:lineRule="auto"/>
        <w:rPr>
          <w:b/>
        </w:rPr>
      </w:pPr>
      <w:r w:rsidRPr="00B45B06">
        <w:rPr>
          <w:b/>
        </w:rPr>
        <w:t xml:space="preserve">N A Quraishi </w:t>
      </w:r>
    </w:p>
    <w:p w:rsidR="00060FDA" w:rsidRDefault="00060FDA" w:rsidP="00060FDA">
      <w:pPr>
        <w:spacing w:after="0" w:line="240" w:lineRule="auto"/>
      </w:pPr>
      <w:r>
        <w:t xml:space="preserve">Oral presentation </w:t>
      </w:r>
    </w:p>
    <w:p w:rsidR="00060FDA" w:rsidRDefault="00060FDA" w:rsidP="00060FDA">
      <w:pPr>
        <w:spacing w:after="0" w:line="240" w:lineRule="auto"/>
      </w:pPr>
      <w:r>
        <w:t xml:space="preserve">Faculty, AO Spine Davos Courses, Thoracolumbar Trauma, December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Thoracolumbar Spinal Fracture Type C – Case Presentation &amp; Case Solution </w:t>
      </w:r>
    </w:p>
    <w:p w:rsidR="00060FDA" w:rsidRPr="00B45B06" w:rsidRDefault="00060FDA" w:rsidP="00060FDA">
      <w:pPr>
        <w:spacing w:after="0" w:line="240" w:lineRule="auto"/>
        <w:rPr>
          <w:b/>
        </w:rPr>
      </w:pPr>
      <w:r w:rsidRPr="00B45B06">
        <w:rPr>
          <w:b/>
        </w:rPr>
        <w:t xml:space="preserve">N A Quraishi </w:t>
      </w:r>
    </w:p>
    <w:p w:rsidR="00060FDA" w:rsidRPr="00B45B06" w:rsidRDefault="00060FDA" w:rsidP="00060FDA">
      <w:pPr>
        <w:spacing w:after="0" w:line="240" w:lineRule="auto"/>
        <w:rPr>
          <w:b/>
        </w:rPr>
      </w:pPr>
      <w:r w:rsidRPr="00B45B06">
        <w:rPr>
          <w:b/>
        </w:rPr>
        <w:t xml:space="preserve">Oral presentation </w:t>
      </w:r>
    </w:p>
    <w:p w:rsidR="00060FDA" w:rsidRDefault="00060FDA" w:rsidP="00060FDA">
      <w:pPr>
        <w:spacing w:after="0" w:line="240" w:lineRule="auto"/>
      </w:pPr>
      <w:r>
        <w:t xml:space="preserve">Faculty, AO Spine Davos Courses, Thoracolumbar Trauma, December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Osteoporotic Thoracolumbar Spinal Fractures – Case Summary &amp; Take Home Message </w:t>
      </w:r>
    </w:p>
    <w:p w:rsidR="00060FDA" w:rsidRPr="00B45B06" w:rsidRDefault="00060FDA" w:rsidP="00060FDA">
      <w:pPr>
        <w:spacing w:after="0" w:line="240" w:lineRule="auto"/>
        <w:rPr>
          <w:b/>
        </w:rPr>
      </w:pPr>
      <w:r w:rsidRPr="00B45B06">
        <w:rPr>
          <w:b/>
        </w:rPr>
        <w:t xml:space="preserve">N A Quraishi </w:t>
      </w:r>
    </w:p>
    <w:p w:rsidR="00060FDA" w:rsidRDefault="00060FDA" w:rsidP="00060FDA">
      <w:pPr>
        <w:spacing w:after="0" w:line="240" w:lineRule="auto"/>
      </w:pPr>
      <w:r>
        <w:t xml:space="preserve">Oral presentation </w:t>
      </w:r>
    </w:p>
    <w:p w:rsidR="00060FDA" w:rsidRDefault="00060FDA" w:rsidP="00060FDA">
      <w:pPr>
        <w:spacing w:after="0" w:line="240" w:lineRule="auto"/>
      </w:pPr>
      <w:r>
        <w:t xml:space="preserve">Faculty, AO Spine Davos Courses, Thoracolumbar Trauma, December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Indications for Occipital-Cervical Fusion – Summary &amp; Take Home Message </w:t>
      </w:r>
    </w:p>
    <w:p w:rsidR="00060FDA" w:rsidRPr="00B45B06" w:rsidRDefault="00060FDA" w:rsidP="00060FDA">
      <w:pPr>
        <w:spacing w:after="0" w:line="240" w:lineRule="auto"/>
        <w:rPr>
          <w:b/>
        </w:rPr>
      </w:pPr>
      <w:r w:rsidRPr="00B45B06">
        <w:rPr>
          <w:b/>
        </w:rPr>
        <w:t xml:space="preserve">N A Quraishi </w:t>
      </w:r>
    </w:p>
    <w:p w:rsidR="00060FDA" w:rsidRDefault="00060FDA" w:rsidP="00060FDA">
      <w:pPr>
        <w:spacing w:after="0" w:line="240" w:lineRule="auto"/>
      </w:pPr>
      <w:r>
        <w:t xml:space="preserve">Oral presentation </w:t>
      </w:r>
    </w:p>
    <w:p w:rsidR="00060FDA" w:rsidRDefault="00060FDA" w:rsidP="00060FDA">
      <w:pPr>
        <w:spacing w:after="0" w:line="240" w:lineRule="auto"/>
      </w:pPr>
      <w:r>
        <w:t xml:space="preserve">Faculty, AO Spine Davos Courses, Cervical Trauma, December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Spinal Cord Injury </w:t>
      </w:r>
      <w:proofErr w:type="gramStart"/>
      <w:r w:rsidRPr="00E618FB">
        <w:t>Without</w:t>
      </w:r>
      <w:proofErr w:type="gramEnd"/>
      <w:r w:rsidRPr="00E618FB">
        <w:t xml:space="preserve"> Radiological Abnormality (SCIWORA) –Expert Lecture </w:t>
      </w:r>
    </w:p>
    <w:p w:rsidR="00060FDA" w:rsidRPr="00B45B06" w:rsidRDefault="00060FDA" w:rsidP="00060FDA">
      <w:pPr>
        <w:spacing w:after="0" w:line="240" w:lineRule="auto"/>
        <w:rPr>
          <w:b/>
        </w:rPr>
      </w:pPr>
      <w:r w:rsidRPr="00B45B06">
        <w:rPr>
          <w:b/>
        </w:rPr>
        <w:t xml:space="preserve">N A Quraishi </w:t>
      </w:r>
    </w:p>
    <w:p w:rsidR="00060FDA" w:rsidRDefault="00060FDA" w:rsidP="00060FDA">
      <w:pPr>
        <w:spacing w:after="0" w:line="240" w:lineRule="auto"/>
      </w:pPr>
      <w:r>
        <w:t xml:space="preserve">Oral presentation </w:t>
      </w:r>
    </w:p>
    <w:p w:rsidR="00060FDA" w:rsidRDefault="00060FDA" w:rsidP="00060FDA">
      <w:pPr>
        <w:spacing w:after="0" w:line="240" w:lineRule="auto"/>
      </w:pPr>
      <w:r>
        <w:t xml:space="preserve">Faculty, AO Spine Davos Courses, Cervical Trauma, December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lastRenderedPageBreak/>
        <w:t xml:space="preserve">Spinal Cord Injury </w:t>
      </w:r>
      <w:proofErr w:type="gramStart"/>
      <w:r w:rsidRPr="00E618FB">
        <w:t>Without</w:t>
      </w:r>
      <w:proofErr w:type="gramEnd"/>
      <w:r w:rsidRPr="00E618FB">
        <w:t xml:space="preserve"> Radiological Abnormality (SCIWORA) –Summary &amp; Take Home Message </w:t>
      </w:r>
    </w:p>
    <w:p w:rsidR="00060FDA" w:rsidRDefault="00060FDA" w:rsidP="00060FDA">
      <w:pPr>
        <w:spacing w:after="0" w:line="240" w:lineRule="auto"/>
      </w:pPr>
      <w:r w:rsidRPr="00B45B06">
        <w:rPr>
          <w:b/>
        </w:rPr>
        <w:t>N A Quraishi</w:t>
      </w:r>
      <w:r>
        <w:t xml:space="preserve"> </w:t>
      </w:r>
    </w:p>
    <w:p w:rsidR="00060FDA" w:rsidRDefault="00060FDA" w:rsidP="00060FDA">
      <w:pPr>
        <w:spacing w:after="0" w:line="240" w:lineRule="auto"/>
      </w:pPr>
      <w:r>
        <w:t xml:space="preserve">Oral presentation </w:t>
      </w:r>
    </w:p>
    <w:p w:rsidR="00060FDA" w:rsidRDefault="00060FDA" w:rsidP="00060FDA">
      <w:pPr>
        <w:spacing w:after="0" w:line="240" w:lineRule="auto"/>
      </w:pPr>
      <w:r>
        <w:t xml:space="preserve">Faculty, AO Spine Davos Courses, Cervical Trauma, December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Adult Scoliosis – Epidemiology, Assessment and Diagnosis </w:t>
      </w:r>
    </w:p>
    <w:p w:rsidR="00060FDA" w:rsidRDefault="00060FDA" w:rsidP="00060FDA">
      <w:pPr>
        <w:spacing w:after="0" w:line="240" w:lineRule="auto"/>
      </w:pPr>
      <w:r w:rsidRPr="00B45B06">
        <w:rPr>
          <w:b/>
        </w:rPr>
        <w:t>N A Quraishi</w:t>
      </w:r>
      <w:r>
        <w:t xml:space="preserve"> </w:t>
      </w:r>
    </w:p>
    <w:p w:rsidR="00060FDA" w:rsidRDefault="00060FDA" w:rsidP="00060FDA">
      <w:pPr>
        <w:spacing w:after="0" w:line="240" w:lineRule="auto"/>
      </w:pPr>
      <w:r>
        <w:t xml:space="preserve">Invited lecture </w:t>
      </w:r>
    </w:p>
    <w:p w:rsidR="00060FDA" w:rsidRDefault="00060FDA" w:rsidP="00060FDA">
      <w:pPr>
        <w:spacing w:after="0" w:line="240" w:lineRule="auto"/>
      </w:pPr>
      <w:r>
        <w:t xml:space="preserve">Budapest-Bologna 3rd Spinal meeting in Tumor &amp; Ageing Spine, Budapest, November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Non-invasive versus Invasive Techniques in Lumbar Degenerative Disc Disease </w:t>
      </w:r>
    </w:p>
    <w:p w:rsidR="00060FDA" w:rsidRPr="00B45B06" w:rsidRDefault="00060FDA" w:rsidP="00060FDA">
      <w:pPr>
        <w:spacing w:after="0" w:line="240" w:lineRule="auto"/>
        <w:rPr>
          <w:b/>
        </w:rPr>
      </w:pPr>
      <w:r w:rsidRPr="00B45B06">
        <w:rPr>
          <w:b/>
        </w:rPr>
        <w:t xml:space="preserve">N A Quraishi </w:t>
      </w:r>
    </w:p>
    <w:p w:rsidR="00060FDA" w:rsidRDefault="00060FDA" w:rsidP="00060FDA">
      <w:pPr>
        <w:spacing w:after="0" w:line="240" w:lineRule="auto"/>
      </w:pPr>
      <w:r>
        <w:t xml:space="preserve">Oral Presentation </w:t>
      </w:r>
    </w:p>
    <w:p w:rsidR="00060FDA" w:rsidRDefault="00060FDA" w:rsidP="00060FDA">
      <w:pPr>
        <w:spacing w:after="0" w:line="240" w:lineRule="auto"/>
      </w:pPr>
      <w:r>
        <w:t xml:space="preserve">Faculty, AO Spine Advanced Course in Degenerative Spine </w:t>
      </w:r>
    </w:p>
    <w:p w:rsidR="00060FDA" w:rsidRDefault="00060FDA" w:rsidP="00060FDA">
      <w:pPr>
        <w:spacing w:after="0" w:line="240" w:lineRule="auto"/>
      </w:pPr>
      <w:r>
        <w:t xml:space="preserve">Riga, Latvia, November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Chair of Diagnostics Section </w:t>
      </w:r>
    </w:p>
    <w:p w:rsidR="00060FDA" w:rsidRDefault="00060FDA" w:rsidP="00060FDA">
      <w:pPr>
        <w:spacing w:after="0" w:line="240" w:lineRule="auto"/>
      </w:pPr>
      <w:r>
        <w:t xml:space="preserve">AO Spine Advanced Course in Degenerative Spine </w:t>
      </w:r>
    </w:p>
    <w:p w:rsidR="00060FDA" w:rsidRDefault="00060FDA" w:rsidP="00060FDA">
      <w:pPr>
        <w:spacing w:after="0" w:line="240" w:lineRule="auto"/>
      </w:pPr>
      <w:r>
        <w:t xml:space="preserve">Riga, Latvia, November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Decompression versus Decompression and Stabilization </w:t>
      </w:r>
    </w:p>
    <w:p w:rsidR="00060FDA" w:rsidRPr="00B45B06" w:rsidRDefault="00060FDA" w:rsidP="00060FDA">
      <w:pPr>
        <w:spacing w:after="0" w:line="240" w:lineRule="auto"/>
        <w:rPr>
          <w:b/>
        </w:rPr>
      </w:pPr>
      <w:r w:rsidRPr="00B45B06">
        <w:rPr>
          <w:b/>
        </w:rPr>
        <w:t xml:space="preserve">N A Quraishi </w:t>
      </w:r>
    </w:p>
    <w:p w:rsidR="00060FDA" w:rsidRDefault="00060FDA" w:rsidP="00060FDA">
      <w:pPr>
        <w:spacing w:after="0" w:line="240" w:lineRule="auto"/>
      </w:pPr>
      <w:r>
        <w:t xml:space="preserve">Oral Presentation </w:t>
      </w:r>
    </w:p>
    <w:p w:rsidR="00060FDA" w:rsidRDefault="00060FDA" w:rsidP="00060FDA">
      <w:pPr>
        <w:spacing w:after="0" w:line="240" w:lineRule="auto"/>
      </w:pPr>
      <w:r>
        <w:t xml:space="preserve">Faculty, AO Spine Advanced Course in Degenerative Spine </w:t>
      </w:r>
    </w:p>
    <w:p w:rsidR="00060FDA" w:rsidRDefault="00060FDA" w:rsidP="00060FDA">
      <w:pPr>
        <w:spacing w:after="0" w:line="240" w:lineRule="auto"/>
      </w:pPr>
      <w:r>
        <w:t xml:space="preserve">Riga, Latvia, November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Anterior Lumbar </w:t>
      </w:r>
      <w:proofErr w:type="spellStart"/>
      <w:r w:rsidRPr="00E618FB">
        <w:t>Interbody</w:t>
      </w:r>
      <w:proofErr w:type="spellEnd"/>
      <w:r w:rsidRPr="00E618FB">
        <w:t xml:space="preserve"> Fusion versus Disc Replacement – How to choose the right method </w:t>
      </w:r>
    </w:p>
    <w:p w:rsidR="00060FDA" w:rsidRPr="00B45B06" w:rsidRDefault="00060FDA" w:rsidP="00060FDA">
      <w:pPr>
        <w:spacing w:after="0" w:line="240" w:lineRule="auto"/>
        <w:rPr>
          <w:b/>
        </w:rPr>
      </w:pPr>
      <w:r w:rsidRPr="00B45B06">
        <w:rPr>
          <w:b/>
        </w:rPr>
        <w:t xml:space="preserve">N A Quraishi </w:t>
      </w:r>
    </w:p>
    <w:p w:rsidR="00060FDA" w:rsidRDefault="00060FDA" w:rsidP="00060FDA">
      <w:pPr>
        <w:spacing w:after="0" w:line="240" w:lineRule="auto"/>
      </w:pPr>
      <w:r>
        <w:t xml:space="preserve">Oral Presentation </w:t>
      </w:r>
    </w:p>
    <w:p w:rsidR="00060FDA" w:rsidRDefault="00060FDA" w:rsidP="00060FDA">
      <w:pPr>
        <w:spacing w:after="0" w:line="240" w:lineRule="auto"/>
      </w:pPr>
      <w:r>
        <w:t xml:space="preserve">Faculty, AO Spine Advanced Course in Degenerative Spinal Disorders </w:t>
      </w:r>
    </w:p>
    <w:p w:rsidR="00060FDA" w:rsidRDefault="00060FDA" w:rsidP="00060FDA">
      <w:pPr>
        <w:spacing w:after="0" w:line="240" w:lineRule="auto"/>
      </w:pPr>
      <w:r>
        <w:t xml:space="preserve">Riga, Latvia, November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British Spinal </w:t>
      </w:r>
      <w:proofErr w:type="spellStart"/>
      <w:r w:rsidRPr="00E618FB">
        <w:t>Tumour</w:t>
      </w:r>
      <w:proofErr w:type="spellEnd"/>
      <w:r w:rsidRPr="00E618FB">
        <w:t xml:space="preserve"> Group </w:t>
      </w:r>
    </w:p>
    <w:p w:rsidR="00060FDA" w:rsidRPr="00B45B06" w:rsidRDefault="00060FDA" w:rsidP="00060FDA">
      <w:pPr>
        <w:spacing w:after="0" w:line="240" w:lineRule="auto"/>
        <w:rPr>
          <w:b/>
        </w:rPr>
      </w:pPr>
      <w:r w:rsidRPr="00B45B06">
        <w:rPr>
          <w:b/>
        </w:rPr>
        <w:t xml:space="preserve">N A Quraishi </w:t>
      </w:r>
    </w:p>
    <w:p w:rsidR="00060FDA" w:rsidRDefault="00060FDA" w:rsidP="00060FDA">
      <w:pPr>
        <w:spacing w:after="0" w:line="240" w:lineRule="auto"/>
      </w:pPr>
      <w:r>
        <w:t xml:space="preserve">Invited panel member, Birmingham, Nov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Outcomes of Management and Risks of Recurrence of Symptomatic Spinal Hemangiomas: </w:t>
      </w:r>
    </w:p>
    <w:p w:rsidR="00060FDA" w:rsidRPr="008678FC" w:rsidRDefault="00060FDA" w:rsidP="00060FDA">
      <w:pPr>
        <w:spacing w:after="0" w:line="240" w:lineRule="auto"/>
        <w:rPr>
          <w:b/>
        </w:rPr>
      </w:pPr>
      <w:proofErr w:type="gramStart"/>
      <w:r w:rsidRPr="008678FC">
        <w:rPr>
          <w:b/>
        </w:rPr>
        <w:t>A Multicenter Series of 68 Cases.</w:t>
      </w:r>
      <w:proofErr w:type="gramEnd"/>
      <w:r w:rsidRPr="008678FC">
        <w:rPr>
          <w:b/>
        </w:rPr>
        <w:t xml:space="preserve"> </w:t>
      </w:r>
    </w:p>
    <w:p w:rsidR="00060FDA" w:rsidRDefault="00060FDA" w:rsidP="00060FDA">
      <w:pPr>
        <w:spacing w:after="0" w:line="240" w:lineRule="auto"/>
      </w:pPr>
      <w:r>
        <w:t xml:space="preserve">Christina L Goldstein, </w:t>
      </w:r>
      <w:proofErr w:type="spellStart"/>
      <w:r>
        <w:t>Ziya</w:t>
      </w:r>
      <w:proofErr w:type="spellEnd"/>
      <w:r>
        <w:t xml:space="preserve"> L </w:t>
      </w:r>
      <w:proofErr w:type="spellStart"/>
      <w:r>
        <w:t>Gokaslan</w:t>
      </w:r>
      <w:proofErr w:type="spellEnd"/>
      <w:r>
        <w:t xml:space="preserve">, Alessandro </w:t>
      </w:r>
      <w:proofErr w:type="spellStart"/>
      <w:r>
        <w:t>Luzzati</w:t>
      </w:r>
      <w:proofErr w:type="spellEnd"/>
      <w:r>
        <w:t xml:space="preserve">, Laurence D </w:t>
      </w:r>
      <w:proofErr w:type="spellStart"/>
      <w:r>
        <w:t>Rhines</w:t>
      </w:r>
      <w:proofErr w:type="spellEnd"/>
      <w:r>
        <w:t xml:space="preserve">, Charles </w:t>
      </w:r>
      <w:proofErr w:type="spellStart"/>
      <w:r>
        <w:t>GFisher</w:t>
      </w:r>
      <w:proofErr w:type="spellEnd"/>
      <w:r>
        <w:t xml:space="preserve">, Dean Chou, Richard Williams, </w:t>
      </w:r>
      <w:r w:rsidRPr="008678FC">
        <w:rPr>
          <w:b/>
        </w:rPr>
        <w:t>Nasir A Quraishi</w:t>
      </w:r>
      <w:r>
        <w:t xml:space="preserve">, Chetan Bettegowda, Norio Kawahara, </w:t>
      </w:r>
    </w:p>
    <w:p w:rsidR="00060FDA" w:rsidRDefault="00060FDA" w:rsidP="00060FDA">
      <w:pPr>
        <w:spacing w:after="0" w:line="240" w:lineRule="auto"/>
      </w:pPr>
      <w:r>
        <w:t xml:space="preserve">Michael G </w:t>
      </w:r>
      <w:proofErr w:type="spellStart"/>
      <w:r>
        <w:t>Fehlings</w:t>
      </w:r>
      <w:proofErr w:type="spellEnd"/>
      <w:r>
        <w:t xml:space="preserve">. </w:t>
      </w:r>
    </w:p>
    <w:p w:rsidR="00060FDA" w:rsidRDefault="00060FDA" w:rsidP="00060FDA">
      <w:pPr>
        <w:spacing w:after="0" w:line="240" w:lineRule="auto"/>
      </w:pPr>
      <w:r>
        <w:t xml:space="preserve">Poster presentation, San Francisco, USA, November 2014 </w:t>
      </w:r>
    </w:p>
    <w:p w:rsidR="00060FDA" w:rsidRDefault="00060FDA" w:rsidP="00060FDA">
      <w:pPr>
        <w:spacing w:after="0" w:line="240" w:lineRule="auto"/>
      </w:pPr>
    </w:p>
    <w:p w:rsidR="00060FDA" w:rsidRPr="00E618FB" w:rsidRDefault="00060FDA" w:rsidP="00060FDA">
      <w:pPr>
        <w:spacing w:after="0" w:line="240" w:lineRule="auto"/>
      </w:pPr>
      <w:r w:rsidRPr="00E618FB">
        <w:t xml:space="preserve">A Radiographic Analysis </w:t>
      </w:r>
      <w:proofErr w:type="gramStart"/>
      <w:r w:rsidRPr="00E618FB">
        <w:t xml:space="preserve">Of Cervical And Pelvic Parameters Following </w:t>
      </w:r>
      <w:proofErr w:type="spellStart"/>
      <w:r w:rsidRPr="00E618FB">
        <w:t>SegmentalCorrection</w:t>
      </w:r>
      <w:proofErr w:type="spellEnd"/>
      <w:r w:rsidRPr="00E618FB">
        <w:t xml:space="preserve"> Of</w:t>
      </w:r>
      <w:proofErr w:type="gramEnd"/>
      <w:r w:rsidRPr="00E618FB">
        <w:t xml:space="preserve"> </w:t>
      </w:r>
      <w:proofErr w:type="spellStart"/>
      <w:r w:rsidRPr="00E618FB">
        <w:t>Scheuermann’s</w:t>
      </w:r>
      <w:proofErr w:type="spellEnd"/>
      <w:r w:rsidRPr="00E618FB">
        <w:t xml:space="preserve"> Kyphosis.</w:t>
      </w:r>
    </w:p>
    <w:p w:rsidR="00060FDA" w:rsidRDefault="00060FDA" w:rsidP="00060FDA">
      <w:pPr>
        <w:spacing w:after="0" w:line="240" w:lineRule="auto"/>
      </w:pPr>
      <w:r w:rsidRPr="001963B1">
        <w:t>Hossein Mehdian</w:t>
      </w:r>
      <w:r>
        <w:t xml:space="preserve">, Georgios </w:t>
      </w:r>
      <w:proofErr w:type="spellStart"/>
      <w:r>
        <w:t>Arealis</w:t>
      </w:r>
      <w:proofErr w:type="spellEnd"/>
      <w:r>
        <w:t xml:space="preserve">, Sherief Elsayed, Oliver Stokes, </w:t>
      </w:r>
      <w:r w:rsidRPr="008678FC">
        <w:rPr>
          <w:b/>
        </w:rPr>
        <w:t>Nasir Quraishi</w:t>
      </w:r>
    </w:p>
    <w:p w:rsidR="00060FDA" w:rsidRDefault="00060FDA" w:rsidP="00060FDA">
      <w:pPr>
        <w:spacing w:after="0" w:line="240" w:lineRule="auto"/>
      </w:pPr>
      <w:r>
        <w:lastRenderedPageBreak/>
        <w:t xml:space="preserve">Podium presentation, </w:t>
      </w:r>
      <w:proofErr w:type="spellStart"/>
      <w:r>
        <w:t>Eurospine</w:t>
      </w:r>
      <w:proofErr w:type="spellEnd"/>
      <w:r>
        <w:t xml:space="preserve">, Lyon, France, October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Prognostic Variables </w:t>
      </w:r>
      <w:proofErr w:type="gramStart"/>
      <w:r w:rsidRPr="0031243C">
        <w:t>For</w:t>
      </w:r>
      <w:proofErr w:type="gramEnd"/>
      <w:r w:rsidRPr="0031243C">
        <w:t xml:space="preserve"> Local Recurrence And Overall Survival After </w:t>
      </w:r>
      <w:proofErr w:type="spellStart"/>
      <w:r w:rsidRPr="0031243C">
        <w:t>SurgicalTreatment</w:t>
      </w:r>
      <w:proofErr w:type="spellEnd"/>
      <w:r w:rsidRPr="0031243C">
        <w:t xml:space="preserve"> Of Sacral </w:t>
      </w:r>
      <w:proofErr w:type="spellStart"/>
      <w:r w:rsidRPr="0031243C">
        <w:t>Chordoma</w:t>
      </w:r>
      <w:proofErr w:type="spellEnd"/>
      <w:r w:rsidRPr="0031243C">
        <w:t xml:space="preserve"> An Analysis From </w:t>
      </w:r>
      <w:proofErr w:type="spellStart"/>
      <w:r w:rsidRPr="0031243C">
        <w:t>Aospine</w:t>
      </w:r>
      <w:proofErr w:type="spellEnd"/>
      <w:r w:rsidRPr="0031243C">
        <w:t xml:space="preserve"> Tumor Knowledge Forum Primary Spinal Tumor Retrospective Database. </w:t>
      </w:r>
    </w:p>
    <w:p w:rsidR="00060FDA" w:rsidRPr="008678FC" w:rsidRDefault="00060FDA" w:rsidP="00060FDA">
      <w:pPr>
        <w:spacing w:after="0" w:line="240" w:lineRule="auto"/>
        <w:rPr>
          <w:b/>
        </w:rPr>
      </w:pPr>
      <w:r>
        <w:t xml:space="preserve">Peter Pal </w:t>
      </w:r>
      <w:proofErr w:type="spellStart"/>
      <w:r>
        <w:t>Varga</w:t>
      </w:r>
      <w:proofErr w:type="spellEnd"/>
      <w:r>
        <w:t xml:space="preserve">, </w:t>
      </w:r>
      <w:proofErr w:type="spellStart"/>
      <w:r>
        <w:t>Zsolt</w:t>
      </w:r>
      <w:proofErr w:type="spellEnd"/>
      <w:r>
        <w:t xml:space="preserve"> </w:t>
      </w:r>
      <w:proofErr w:type="spellStart"/>
      <w:r>
        <w:t>Szoverfi</w:t>
      </w:r>
      <w:proofErr w:type="spellEnd"/>
      <w:r>
        <w:t xml:space="preserve">, </w:t>
      </w:r>
      <w:proofErr w:type="spellStart"/>
      <w:r>
        <w:t>ZiyaGokaslan</w:t>
      </w:r>
      <w:proofErr w:type="spellEnd"/>
      <w:r>
        <w:t xml:space="preserve">, Charles Fisher, Stefano Boriani, Mark </w:t>
      </w:r>
      <w:proofErr w:type="spellStart"/>
      <w:r>
        <w:t>Dekutoski</w:t>
      </w:r>
      <w:proofErr w:type="spellEnd"/>
      <w:r>
        <w:t xml:space="preserve">, Dean Chou, </w:t>
      </w:r>
      <w:r w:rsidRPr="008678FC">
        <w:rPr>
          <w:b/>
        </w:rPr>
        <w:t>Nasir Quraishi,</w:t>
      </w:r>
      <w:r>
        <w:rPr>
          <w:b/>
        </w:rPr>
        <w:t xml:space="preserve"> </w:t>
      </w:r>
      <w:r>
        <w:t xml:space="preserve">Michael </w:t>
      </w:r>
      <w:proofErr w:type="spellStart"/>
      <w:r>
        <w:t>Fehlings</w:t>
      </w:r>
      <w:proofErr w:type="spellEnd"/>
      <w:r>
        <w:t xml:space="preserve">, Laurence </w:t>
      </w:r>
      <w:proofErr w:type="spellStart"/>
      <w:r>
        <w:t>Rhines</w:t>
      </w:r>
      <w:proofErr w:type="spellEnd"/>
    </w:p>
    <w:p w:rsidR="00060FDA" w:rsidRDefault="00060FDA" w:rsidP="00060FDA">
      <w:pPr>
        <w:spacing w:after="0" w:line="240" w:lineRule="auto"/>
      </w:pPr>
      <w:r>
        <w:t xml:space="preserve">Podium presentation “Best of Show”, </w:t>
      </w:r>
      <w:proofErr w:type="spellStart"/>
      <w:r>
        <w:t>Eurospine</w:t>
      </w:r>
      <w:proofErr w:type="spellEnd"/>
      <w:r>
        <w:t xml:space="preserve">, Lyon, France, October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V-Y Vertebral Body Osteotomy </w:t>
      </w:r>
      <w:proofErr w:type="gramStart"/>
      <w:r w:rsidRPr="0031243C">
        <w:t>For</w:t>
      </w:r>
      <w:proofErr w:type="gramEnd"/>
      <w:r w:rsidRPr="0031243C">
        <w:t xml:space="preserve"> The Treatment Of Fixed</w:t>
      </w:r>
      <w:r w:rsidR="001963B1">
        <w:t xml:space="preserve"> Flexion Deformity Of The Spine </w:t>
      </w:r>
    </w:p>
    <w:p w:rsidR="00060FDA" w:rsidRDefault="00060FDA" w:rsidP="00060FDA">
      <w:pPr>
        <w:spacing w:after="0" w:line="240" w:lineRule="auto"/>
      </w:pPr>
      <w:r w:rsidRPr="00AD73E6">
        <w:t>Hossein Mehdian</w:t>
      </w:r>
      <w:r>
        <w:t xml:space="preserve">, Georgios </w:t>
      </w:r>
      <w:proofErr w:type="spellStart"/>
      <w:r>
        <w:t>Arealis</w:t>
      </w:r>
      <w:proofErr w:type="spellEnd"/>
      <w:r>
        <w:t xml:space="preserve">, Sherief Elsayed, Oliver Stokes, </w:t>
      </w:r>
      <w:r w:rsidRPr="008678FC">
        <w:rPr>
          <w:b/>
        </w:rPr>
        <w:t>Nasir Quraishi</w:t>
      </w:r>
      <w:r>
        <w:t xml:space="preserve">. </w:t>
      </w:r>
    </w:p>
    <w:p w:rsidR="00060FDA" w:rsidRDefault="00060FDA" w:rsidP="00060FDA">
      <w:pPr>
        <w:spacing w:after="0" w:line="240" w:lineRule="auto"/>
      </w:pPr>
      <w:r>
        <w:t xml:space="preserve">Podium presentation, </w:t>
      </w:r>
      <w:proofErr w:type="spellStart"/>
      <w:r>
        <w:t>Eurospine</w:t>
      </w:r>
      <w:proofErr w:type="spellEnd"/>
      <w:r>
        <w:t xml:space="preserve">, Lyon, France, October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A </w:t>
      </w:r>
      <w:proofErr w:type="spellStart"/>
      <w:r w:rsidRPr="0031243C">
        <w:t>Multicentre</w:t>
      </w:r>
      <w:proofErr w:type="spellEnd"/>
      <w:r w:rsidRPr="0031243C">
        <w:t xml:space="preserve"> Retrospective Cohort Study </w:t>
      </w:r>
      <w:proofErr w:type="gramStart"/>
      <w:r w:rsidRPr="0031243C">
        <w:t>Of</w:t>
      </w:r>
      <w:proofErr w:type="gramEnd"/>
      <w:r w:rsidRPr="0031243C">
        <w:t xml:space="preserve"> Spinal Osteoid </w:t>
      </w:r>
      <w:proofErr w:type="spellStart"/>
      <w:r w:rsidRPr="0031243C">
        <w:t>Osteomas</w:t>
      </w:r>
      <w:proofErr w:type="spellEnd"/>
      <w:r w:rsidRPr="0031243C">
        <w:t xml:space="preserve">: </w:t>
      </w:r>
      <w:proofErr w:type="spellStart"/>
      <w:r w:rsidRPr="0031243C">
        <w:t>SurgicalTreatment</w:t>
      </w:r>
      <w:proofErr w:type="spellEnd"/>
      <w:r w:rsidRPr="0031243C">
        <w:t xml:space="preserve"> And Local Recurrence Results </w:t>
      </w:r>
    </w:p>
    <w:p w:rsidR="00060FDA" w:rsidRDefault="00060FDA" w:rsidP="00060FDA">
      <w:pPr>
        <w:spacing w:after="0" w:line="240" w:lineRule="auto"/>
      </w:pPr>
      <w:r w:rsidRPr="008678FC">
        <w:rPr>
          <w:b/>
        </w:rPr>
        <w:t>Nasir A. Quraishi,</w:t>
      </w:r>
      <w:r>
        <w:t xml:space="preserve"> Stefano Boriani, Peter </w:t>
      </w:r>
      <w:proofErr w:type="spellStart"/>
      <w:r>
        <w:t>PalVarga</w:t>
      </w:r>
      <w:proofErr w:type="spellEnd"/>
      <w:r>
        <w:t xml:space="preserve">, Alessandro </w:t>
      </w:r>
      <w:proofErr w:type="spellStart"/>
      <w:r>
        <w:t>Luzzati</w:t>
      </w:r>
      <w:proofErr w:type="spellEnd"/>
      <w:r>
        <w:t xml:space="preserve">, </w:t>
      </w:r>
      <w:proofErr w:type="spellStart"/>
      <w:r>
        <w:t>Ziya</w:t>
      </w:r>
      <w:proofErr w:type="spellEnd"/>
      <w:r>
        <w:t xml:space="preserve"> L. </w:t>
      </w:r>
      <w:proofErr w:type="spellStart"/>
      <w:r>
        <w:t>Gokaslan</w:t>
      </w:r>
      <w:proofErr w:type="spellEnd"/>
      <w:r>
        <w:t xml:space="preserve">, Michael G. </w:t>
      </w:r>
      <w:proofErr w:type="spellStart"/>
      <w:r>
        <w:t>Fehlings</w:t>
      </w:r>
      <w:proofErr w:type="spellEnd"/>
      <w:r>
        <w:t xml:space="preserve">, Charles G. Fisher, Laurence, D. </w:t>
      </w:r>
      <w:proofErr w:type="spellStart"/>
      <w:r>
        <w:t>Rhines</w:t>
      </w:r>
      <w:proofErr w:type="spellEnd"/>
      <w:r>
        <w:t>, Jeremy J. Reynolds, Richard Williams</w:t>
      </w:r>
    </w:p>
    <w:p w:rsidR="00060FDA" w:rsidRDefault="00060FDA" w:rsidP="00060FDA">
      <w:pPr>
        <w:spacing w:after="0" w:line="240" w:lineRule="auto"/>
      </w:pPr>
      <w:r>
        <w:t xml:space="preserve">Podium presentation, </w:t>
      </w:r>
      <w:proofErr w:type="spellStart"/>
      <w:r>
        <w:t>Eurospine</w:t>
      </w:r>
      <w:proofErr w:type="spellEnd"/>
      <w:r>
        <w:t xml:space="preserve">, Lyon, France, October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Primary Osteosarcomas </w:t>
      </w:r>
      <w:proofErr w:type="gramStart"/>
      <w:r w:rsidRPr="0031243C">
        <w:t>Of</w:t>
      </w:r>
      <w:proofErr w:type="gramEnd"/>
      <w:r w:rsidRPr="0031243C">
        <w:t xml:space="preserve"> The Spine: A Multicenter Review Of 57 Surgical Cases. </w:t>
      </w:r>
    </w:p>
    <w:p w:rsidR="00060FDA" w:rsidRDefault="00060FDA" w:rsidP="00060FDA">
      <w:pPr>
        <w:spacing w:after="0" w:line="240" w:lineRule="auto"/>
      </w:pPr>
      <w:r>
        <w:t xml:space="preserve">Michelle J. Clarke, Peter Pal Varga, Laurence D. </w:t>
      </w:r>
      <w:proofErr w:type="spellStart"/>
      <w:r>
        <w:t>Rhines</w:t>
      </w:r>
      <w:proofErr w:type="spellEnd"/>
      <w:r>
        <w:t xml:space="preserve">, Charles G. Fisher, Dean Chou, </w:t>
      </w:r>
    </w:p>
    <w:p w:rsidR="00060FDA" w:rsidRDefault="00060FDA" w:rsidP="00060FDA">
      <w:pPr>
        <w:spacing w:after="0" w:line="240" w:lineRule="auto"/>
      </w:pPr>
      <w:r w:rsidRPr="008678FC">
        <w:rPr>
          <w:b/>
        </w:rPr>
        <w:t>Nasir A. Quraishi,</w:t>
      </w:r>
      <w:r>
        <w:t xml:space="preserve"> Michael G. </w:t>
      </w:r>
      <w:proofErr w:type="spellStart"/>
      <w:r>
        <w:t>Fehlings</w:t>
      </w:r>
      <w:proofErr w:type="spellEnd"/>
      <w:r>
        <w:t xml:space="preserve">, </w:t>
      </w:r>
      <w:proofErr w:type="spellStart"/>
      <w:r>
        <w:t>Ziya</w:t>
      </w:r>
      <w:proofErr w:type="spellEnd"/>
      <w:r>
        <w:t xml:space="preserve"> L. </w:t>
      </w:r>
      <w:proofErr w:type="spellStart"/>
      <w:r>
        <w:t>Gokaslan</w:t>
      </w:r>
      <w:proofErr w:type="spellEnd"/>
      <w:r>
        <w:t xml:space="preserve">, Stefano Boriani. </w:t>
      </w:r>
    </w:p>
    <w:p w:rsidR="00060FDA" w:rsidRDefault="00060FDA" w:rsidP="00060FDA">
      <w:pPr>
        <w:spacing w:after="0" w:line="240" w:lineRule="auto"/>
      </w:pPr>
      <w:r>
        <w:t xml:space="preserve">Podium presentation, </w:t>
      </w:r>
      <w:proofErr w:type="spellStart"/>
      <w:r>
        <w:t>Eurospine</w:t>
      </w:r>
      <w:proofErr w:type="spellEnd"/>
      <w:r>
        <w:t xml:space="preserve">, Lyon, France, October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The 2014 Scoliosis Research Society Travelling Fellowship </w:t>
      </w:r>
    </w:p>
    <w:p w:rsidR="00060FDA" w:rsidRDefault="00060FDA" w:rsidP="00060FDA">
      <w:pPr>
        <w:spacing w:after="0" w:line="240" w:lineRule="auto"/>
      </w:pPr>
      <w:r w:rsidRPr="008678FC">
        <w:rPr>
          <w:b/>
        </w:rPr>
        <w:t>N A Quraishi,</w:t>
      </w:r>
      <w:r>
        <w:t xml:space="preserve"> M </w:t>
      </w:r>
      <w:proofErr w:type="spellStart"/>
      <w:r>
        <w:t>Enercan</w:t>
      </w:r>
      <w:proofErr w:type="spellEnd"/>
      <w:r>
        <w:t xml:space="preserve">, J </w:t>
      </w:r>
      <w:proofErr w:type="spellStart"/>
      <w:r>
        <w:t>Naresh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, D Chopin </w:t>
      </w:r>
    </w:p>
    <w:p w:rsidR="00060FDA" w:rsidRDefault="00060FDA" w:rsidP="00060FDA">
      <w:pPr>
        <w:spacing w:after="0" w:line="240" w:lineRule="auto"/>
      </w:pPr>
      <w:r>
        <w:t xml:space="preserve">Podium Presentation at the 49th SRS meeting, Anchorage, Alaska, September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Complications in Primary versus Revision 3 Column Osteotomy in Adult Spinal Deformity </w:t>
      </w:r>
    </w:p>
    <w:p w:rsidR="00060FDA" w:rsidRDefault="00060FDA" w:rsidP="00060FDA">
      <w:pPr>
        <w:spacing w:after="0" w:line="240" w:lineRule="auto"/>
      </w:pPr>
      <w:r w:rsidRPr="008678FC">
        <w:rPr>
          <w:b/>
        </w:rPr>
        <w:t>N A Quraishi,</w:t>
      </w:r>
      <w:r>
        <w:t xml:space="preserve"> A </w:t>
      </w:r>
      <w:proofErr w:type="spellStart"/>
      <w:r>
        <w:t>Khurana</w:t>
      </w:r>
      <w:proofErr w:type="spellEnd"/>
      <w:r>
        <w:t xml:space="preserve">, A Spencer, K Salem </w:t>
      </w:r>
    </w:p>
    <w:p w:rsidR="00060FDA" w:rsidRDefault="00060FDA" w:rsidP="00060FDA">
      <w:pPr>
        <w:spacing w:after="0" w:line="240" w:lineRule="auto"/>
      </w:pPr>
      <w:r>
        <w:t xml:space="preserve">Oral presentation </w:t>
      </w:r>
    </w:p>
    <w:p w:rsidR="00060FDA" w:rsidRDefault="00060FDA" w:rsidP="00060FDA">
      <w:pPr>
        <w:spacing w:after="0" w:line="240" w:lineRule="auto"/>
      </w:pPr>
      <w:r>
        <w:t xml:space="preserve">Hospital for Bone &amp; Joint Disease, New York, USA, SRS </w:t>
      </w:r>
    </w:p>
    <w:p w:rsidR="00060FDA" w:rsidRDefault="00060FDA" w:rsidP="00060FDA">
      <w:pPr>
        <w:spacing w:after="0" w:line="240" w:lineRule="auto"/>
      </w:pPr>
      <w:r>
        <w:t xml:space="preserve">San Francisco, USA </w:t>
      </w:r>
    </w:p>
    <w:p w:rsidR="00060FDA" w:rsidRDefault="00060FDA" w:rsidP="00060FDA">
      <w:pPr>
        <w:spacing w:after="0" w:line="240" w:lineRule="auto"/>
      </w:pPr>
      <w:r>
        <w:t xml:space="preserve">Scoliosis Research Society Travelling Fellowship, August-September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Radiological Outcome of Cervical and Lumbar Parameters with Surgical Correction in </w:t>
      </w:r>
    </w:p>
    <w:p w:rsidR="00060FDA" w:rsidRPr="0031243C" w:rsidRDefault="00060FDA" w:rsidP="00060FDA">
      <w:pPr>
        <w:spacing w:after="0" w:line="240" w:lineRule="auto"/>
      </w:pPr>
      <w:proofErr w:type="spellStart"/>
      <w:r w:rsidRPr="0031243C">
        <w:t>Scheuermann’s</w:t>
      </w:r>
      <w:proofErr w:type="spellEnd"/>
      <w:r w:rsidRPr="0031243C">
        <w:t xml:space="preserve"> Kyphosis </w:t>
      </w:r>
    </w:p>
    <w:p w:rsidR="00060FDA" w:rsidRDefault="00060FDA" w:rsidP="00060FDA">
      <w:pPr>
        <w:spacing w:after="0" w:line="240" w:lineRule="auto"/>
      </w:pPr>
      <w:r w:rsidRPr="00AD73E6">
        <w:t>H Mehdian,</w:t>
      </w:r>
      <w:r>
        <w:t xml:space="preserve"> G </w:t>
      </w:r>
      <w:proofErr w:type="spellStart"/>
      <w:r>
        <w:t>Arealis</w:t>
      </w:r>
      <w:proofErr w:type="spellEnd"/>
      <w:r>
        <w:t xml:space="preserve">, </w:t>
      </w:r>
      <w:r w:rsidRPr="008678FC">
        <w:rPr>
          <w:b/>
        </w:rPr>
        <w:t>N A Quraishi</w:t>
      </w:r>
      <w:r>
        <w:t xml:space="preserve"> </w:t>
      </w:r>
    </w:p>
    <w:p w:rsidR="00060FDA" w:rsidRDefault="00060FDA" w:rsidP="00060FDA">
      <w:pPr>
        <w:spacing w:after="0" w:line="240" w:lineRule="auto"/>
      </w:pPr>
      <w:r>
        <w:t xml:space="preserve">Oral presentation </w:t>
      </w:r>
    </w:p>
    <w:p w:rsidR="00060FDA" w:rsidRDefault="00060FDA" w:rsidP="00060FDA">
      <w:pPr>
        <w:spacing w:after="0" w:line="240" w:lineRule="auto"/>
      </w:pPr>
      <w:r>
        <w:t xml:space="preserve">San Diego </w:t>
      </w:r>
      <w:proofErr w:type="spellStart"/>
      <w:r>
        <w:t>Childrens</w:t>
      </w:r>
      <w:proofErr w:type="spellEnd"/>
      <w:r>
        <w:t xml:space="preserve">’ Hospital, USA, Scoliosis Research Society Travelling Fellowship, </w:t>
      </w:r>
    </w:p>
    <w:p w:rsidR="00060FDA" w:rsidRDefault="00060FDA" w:rsidP="00060FDA">
      <w:pPr>
        <w:spacing w:after="0" w:line="240" w:lineRule="auto"/>
      </w:pPr>
      <w:r>
        <w:t xml:space="preserve">August-September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Current Concepts in the Surgical Management of Spinal Metastases </w:t>
      </w:r>
    </w:p>
    <w:p w:rsidR="00060FDA" w:rsidRPr="008678FC" w:rsidRDefault="00060FDA" w:rsidP="00060FDA">
      <w:pPr>
        <w:spacing w:after="0" w:line="240" w:lineRule="auto"/>
        <w:rPr>
          <w:b/>
        </w:rPr>
      </w:pPr>
      <w:r w:rsidRPr="008678FC">
        <w:rPr>
          <w:b/>
        </w:rPr>
        <w:t xml:space="preserve">N A Quraishi </w:t>
      </w:r>
    </w:p>
    <w:p w:rsidR="00060FDA" w:rsidRDefault="00060FDA" w:rsidP="00060FDA">
      <w:pPr>
        <w:spacing w:after="0" w:line="240" w:lineRule="auto"/>
      </w:pPr>
      <w:r>
        <w:t xml:space="preserve">Oral presentation, St Louis, USA, Scoliosis Research Society Travelling Fellowship, </w:t>
      </w:r>
    </w:p>
    <w:p w:rsidR="00060FDA" w:rsidRDefault="00060FDA" w:rsidP="00060FDA">
      <w:pPr>
        <w:spacing w:after="0" w:line="240" w:lineRule="auto"/>
      </w:pPr>
      <w:r>
        <w:t xml:space="preserve">August-September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Global Spinal </w:t>
      </w:r>
      <w:proofErr w:type="spellStart"/>
      <w:r w:rsidRPr="0031243C">
        <w:t>Tumour</w:t>
      </w:r>
      <w:proofErr w:type="spellEnd"/>
      <w:r w:rsidRPr="0031243C">
        <w:t xml:space="preserve"> Study Group </w:t>
      </w:r>
    </w:p>
    <w:p w:rsidR="00060FDA" w:rsidRPr="008450B1" w:rsidRDefault="00060FDA" w:rsidP="00060FDA">
      <w:pPr>
        <w:spacing w:after="0" w:line="240" w:lineRule="auto"/>
        <w:rPr>
          <w:b/>
        </w:rPr>
      </w:pPr>
      <w:r w:rsidRPr="008450B1">
        <w:rPr>
          <w:b/>
        </w:rPr>
        <w:lastRenderedPageBreak/>
        <w:t xml:space="preserve">N A Quraishi </w:t>
      </w:r>
    </w:p>
    <w:p w:rsidR="00060FDA" w:rsidRDefault="00060FDA" w:rsidP="00060FDA">
      <w:pPr>
        <w:spacing w:after="0" w:line="240" w:lineRule="auto"/>
      </w:pPr>
      <w:r>
        <w:t xml:space="preserve">Invited Faculty, London, UK, July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The 5th Nottingham Anterior Spinal Access Course </w:t>
      </w:r>
    </w:p>
    <w:p w:rsidR="00060FDA" w:rsidRPr="008450B1" w:rsidRDefault="00060FDA" w:rsidP="00060FDA">
      <w:pPr>
        <w:spacing w:after="0" w:line="240" w:lineRule="auto"/>
        <w:rPr>
          <w:b/>
        </w:rPr>
      </w:pPr>
      <w:r w:rsidRPr="008450B1">
        <w:rPr>
          <w:b/>
        </w:rPr>
        <w:t xml:space="preserve">N A Quraishi </w:t>
      </w:r>
    </w:p>
    <w:p w:rsidR="00060FDA" w:rsidRDefault="00060FDA" w:rsidP="00060FDA">
      <w:pPr>
        <w:spacing w:after="0" w:line="240" w:lineRule="auto"/>
      </w:pPr>
      <w:r>
        <w:t xml:space="preserve">Course Chair, Nottingham, UK, June 2014 </w:t>
      </w:r>
    </w:p>
    <w:p w:rsidR="00060FDA" w:rsidRDefault="00060FDA" w:rsidP="00060FDA">
      <w:pPr>
        <w:spacing w:after="0" w:line="240" w:lineRule="auto"/>
      </w:pPr>
      <w:r>
        <w:t xml:space="preserve">Podium presentation, Complications in the Anterior Lumbar Retroperitoneal Approach </w:t>
      </w:r>
    </w:p>
    <w:p w:rsidR="00060FDA" w:rsidRDefault="00060FDA" w:rsidP="00060FDA">
      <w:pPr>
        <w:spacing w:after="0" w:line="240" w:lineRule="auto"/>
      </w:pPr>
      <w:r>
        <w:t xml:space="preserve">Invigilator for cadaveric session </w:t>
      </w:r>
    </w:p>
    <w:p w:rsidR="00060FDA" w:rsidRDefault="00060FDA" w:rsidP="00060FDA">
      <w:pPr>
        <w:spacing w:after="0" w:line="240" w:lineRule="auto"/>
      </w:pPr>
      <w:r>
        <w:t xml:space="preserve">Chair for live surgery session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>Reducing the Pelvic Incidence through a S2 Pedicle Subtraction Osteotomy with Sacral-</w:t>
      </w:r>
    </w:p>
    <w:p w:rsidR="00060FDA" w:rsidRPr="0031243C" w:rsidRDefault="00060FDA" w:rsidP="00060FDA">
      <w:pPr>
        <w:spacing w:after="0" w:line="240" w:lineRule="auto"/>
      </w:pPr>
      <w:r w:rsidRPr="0031243C">
        <w:t xml:space="preserve">Pelvic Disarticulation and Anterior Pelvic Rotation </w:t>
      </w:r>
    </w:p>
    <w:p w:rsidR="00060FDA" w:rsidRDefault="00060FDA" w:rsidP="00060FDA">
      <w:pPr>
        <w:spacing w:after="0" w:line="240" w:lineRule="auto"/>
      </w:pPr>
      <w:r>
        <w:t xml:space="preserve">A </w:t>
      </w:r>
      <w:proofErr w:type="spellStart"/>
      <w:r>
        <w:t>Khurana</w:t>
      </w:r>
      <w:proofErr w:type="spellEnd"/>
      <w:r>
        <w:t xml:space="preserve">, </w:t>
      </w:r>
      <w:r w:rsidRPr="008450B1">
        <w:rPr>
          <w:b/>
        </w:rPr>
        <w:t>NA Quraishi</w:t>
      </w:r>
      <w:r>
        <w:t xml:space="preserve"> </w:t>
      </w:r>
    </w:p>
    <w:p w:rsidR="00060FDA" w:rsidRDefault="00060FDA" w:rsidP="00060FDA">
      <w:pPr>
        <w:spacing w:after="0" w:line="240" w:lineRule="auto"/>
      </w:pPr>
      <w:r>
        <w:t xml:space="preserve">Invited podium presentation, </w:t>
      </w:r>
      <w:proofErr w:type="spellStart"/>
      <w:r>
        <w:t>Britspine</w:t>
      </w:r>
      <w:proofErr w:type="spellEnd"/>
      <w:r>
        <w:t xml:space="preserve"> </w:t>
      </w:r>
      <w:proofErr w:type="gramStart"/>
      <w:r>
        <w:t>meeting ,</w:t>
      </w:r>
      <w:proofErr w:type="gramEnd"/>
      <w:r>
        <w:t xml:space="preserve"> Warwick, April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Multi-Centre Retrospective Cohort Study of Spinal Osteoid </w:t>
      </w:r>
      <w:proofErr w:type="spellStart"/>
      <w:r w:rsidRPr="0031243C">
        <w:t>Osteomas</w:t>
      </w:r>
      <w:proofErr w:type="spellEnd"/>
      <w:r w:rsidRPr="0031243C">
        <w:t xml:space="preserve">: Surgical treatment </w:t>
      </w:r>
    </w:p>
    <w:p w:rsidR="00060FDA" w:rsidRPr="0031243C" w:rsidRDefault="00060FDA" w:rsidP="00060FDA">
      <w:pPr>
        <w:spacing w:after="0" w:line="240" w:lineRule="auto"/>
      </w:pPr>
      <w:proofErr w:type="gramStart"/>
      <w:r w:rsidRPr="0031243C">
        <w:t>and</w:t>
      </w:r>
      <w:proofErr w:type="gramEnd"/>
      <w:r w:rsidRPr="0031243C">
        <w:t xml:space="preserve"> local recurrence results </w:t>
      </w:r>
    </w:p>
    <w:p w:rsidR="00060FDA" w:rsidRDefault="00060FDA" w:rsidP="00060FDA">
      <w:pPr>
        <w:spacing w:after="0" w:line="240" w:lineRule="auto"/>
      </w:pPr>
      <w:r w:rsidRPr="008450B1">
        <w:rPr>
          <w:b/>
        </w:rPr>
        <w:t>N A Quraishi</w:t>
      </w:r>
      <w:r>
        <w:t xml:space="preserve">, S Boriani, P </w:t>
      </w:r>
      <w:proofErr w:type="spellStart"/>
      <w:r>
        <w:t>Varga</w:t>
      </w:r>
      <w:proofErr w:type="spellEnd"/>
      <w:r>
        <w:t xml:space="preserve">, A </w:t>
      </w:r>
      <w:proofErr w:type="spellStart"/>
      <w:r>
        <w:t>Luzzati</w:t>
      </w:r>
      <w:proofErr w:type="spellEnd"/>
      <w:r>
        <w:t xml:space="preserve">, Z L </w:t>
      </w:r>
      <w:proofErr w:type="spellStart"/>
      <w:r>
        <w:t>Gokaslan</w:t>
      </w:r>
      <w:proofErr w:type="spellEnd"/>
      <w:r>
        <w:t xml:space="preserve">, M G </w:t>
      </w:r>
      <w:proofErr w:type="spellStart"/>
      <w:r>
        <w:t>Fehlings</w:t>
      </w:r>
      <w:proofErr w:type="spellEnd"/>
      <w:r>
        <w:t xml:space="preserve">, C Fisher, M </w:t>
      </w:r>
    </w:p>
    <w:p w:rsidR="00060FDA" w:rsidRDefault="00060FDA" w:rsidP="00060FDA">
      <w:pPr>
        <w:spacing w:after="0" w:line="240" w:lineRule="auto"/>
      </w:pPr>
      <w:proofErr w:type="spellStart"/>
      <w:r>
        <w:t>Dekutoski</w:t>
      </w:r>
      <w:proofErr w:type="spellEnd"/>
      <w:r>
        <w:t xml:space="preserve">, L </w:t>
      </w:r>
      <w:proofErr w:type="spellStart"/>
      <w:r>
        <w:t>Rhines</w:t>
      </w:r>
      <w:proofErr w:type="spellEnd"/>
      <w:r>
        <w:t xml:space="preserve">, J Reynolds, C Bettegowda, N Kawahara, R Williams </w:t>
      </w:r>
    </w:p>
    <w:p w:rsidR="00060FDA" w:rsidRDefault="00060FDA" w:rsidP="00060FDA">
      <w:pPr>
        <w:spacing w:after="0" w:line="240" w:lineRule="auto"/>
      </w:pPr>
      <w:r>
        <w:t xml:space="preserve">Invited podium presentation, </w:t>
      </w:r>
      <w:proofErr w:type="spellStart"/>
      <w:r>
        <w:t>Britspine</w:t>
      </w:r>
      <w:proofErr w:type="spellEnd"/>
      <w:r>
        <w:t xml:space="preserve"> </w:t>
      </w:r>
      <w:proofErr w:type="gramStart"/>
      <w:r>
        <w:t>meeting ,</w:t>
      </w:r>
      <w:proofErr w:type="gramEnd"/>
      <w:r>
        <w:t xml:space="preserve"> Warwick, April 2014 </w:t>
      </w:r>
    </w:p>
    <w:p w:rsidR="00060FDA" w:rsidRPr="008450B1" w:rsidRDefault="00060FDA" w:rsidP="00060FDA">
      <w:pPr>
        <w:spacing w:after="0" w:line="240" w:lineRule="auto"/>
        <w:rPr>
          <w:b/>
        </w:rPr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Trans-oral approach for the management of a C2 </w:t>
      </w:r>
      <w:proofErr w:type="spellStart"/>
      <w:r w:rsidRPr="0031243C">
        <w:t>Neuroblastoma</w:t>
      </w:r>
      <w:proofErr w:type="spellEnd"/>
      <w:r w:rsidRPr="0031243C">
        <w:t xml:space="preserve"> </w:t>
      </w:r>
    </w:p>
    <w:p w:rsidR="00060FDA" w:rsidRDefault="00060FDA" w:rsidP="00060FDA">
      <w:pPr>
        <w:spacing w:after="0" w:line="240" w:lineRule="auto"/>
      </w:pPr>
      <w:r>
        <w:t xml:space="preserve">Salem, J </w:t>
      </w:r>
      <w:proofErr w:type="spellStart"/>
      <w:r>
        <w:t>Visser</w:t>
      </w:r>
      <w:proofErr w:type="spellEnd"/>
      <w:r>
        <w:t xml:space="preserve">, </w:t>
      </w:r>
      <w:r w:rsidRPr="008450B1">
        <w:rPr>
          <w:b/>
        </w:rPr>
        <w:t>NA Quraishi</w:t>
      </w:r>
      <w:r>
        <w:t xml:space="preserve"> </w:t>
      </w:r>
    </w:p>
    <w:p w:rsidR="00060FDA" w:rsidRDefault="00060FDA" w:rsidP="00060FDA">
      <w:pPr>
        <w:spacing w:after="0" w:line="240" w:lineRule="auto"/>
      </w:pPr>
      <w:r>
        <w:t xml:space="preserve">European Spine Journal 23 (1), S107, April 2014 </w:t>
      </w:r>
    </w:p>
    <w:p w:rsidR="00060FDA" w:rsidRDefault="00060FDA" w:rsidP="00060FDA">
      <w:pPr>
        <w:spacing w:after="0" w:line="240" w:lineRule="auto"/>
      </w:pPr>
      <w:r>
        <w:t xml:space="preserve">Invited special poster presentation, </w:t>
      </w:r>
      <w:proofErr w:type="spellStart"/>
      <w:r>
        <w:t>Britspine</w:t>
      </w:r>
      <w:proofErr w:type="spellEnd"/>
      <w:r>
        <w:t xml:space="preserve"> </w:t>
      </w:r>
      <w:proofErr w:type="gramStart"/>
      <w:r>
        <w:t>meeting ,</w:t>
      </w:r>
      <w:proofErr w:type="gramEnd"/>
      <w:r>
        <w:t xml:space="preserve"> Warwick, April 2014 </w:t>
      </w:r>
    </w:p>
    <w:p w:rsidR="00060FDA" w:rsidRDefault="00060FDA" w:rsidP="00060FDA">
      <w:pPr>
        <w:spacing w:after="0" w:line="240" w:lineRule="auto"/>
      </w:pPr>
    </w:p>
    <w:p w:rsidR="00060FDA" w:rsidRPr="0031243C" w:rsidRDefault="00060FDA" w:rsidP="00060FDA">
      <w:pPr>
        <w:spacing w:after="0" w:line="240" w:lineRule="auto"/>
      </w:pPr>
      <w:r w:rsidRPr="0031243C">
        <w:t xml:space="preserve">The Nottingham Questionnaire: A New Tool to Assess Quality of Life in Neuromuscular Scoliosis </w:t>
      </w:r>
    </w:p>
    <w:p w:rsidR="00060FDA" w:rsidRPr="008450B1" w:rsidRDefault="00060FDA" w:rsidP="00060FDA">
      <w:pPr>
        <w:spacing w:after="0" w:line="240" w:lineRule="auto"/>
        <w:rPr>
          <w:b/>
        </w:rPr>
      </w:pPr>
      <w:proofErr w:type="spellStart"/>
      <w:r>
        <w:t>Hoda</w:t>
      </w:r>
      <w:proofErr w:type="spellEnd"/>
      <w:r>
        <w:t xml:space="preserve"> </w:t>
      </w:r>
      <w:proofErr w:type="spellStart"/>
      <w:r>
        <w:t>Mohajer-Bastami</w:t>
      </w:r>
      <w:proofErr w:type="spellEnd"/>
      <w:r>
        <w:t xml:space="preserve">, Ann Marriott, Jim Hegarty, George </w:t>
      </w:r>
      <w:proofErr w:type="spellStart"/>
      <w:r>
        <w:t>Arealis</w:t>
      </w:r>
      <w:proofErr w:type="spellEnd"/>
      <w:r>
        <w:t xml:space="preserve">, Bev Beeson, </w:t>
      </w:r>
      <w:r w:rsidRPr="008450B1">
        <w:rPr>
          <w:b/>
        </w:rPr>
        <w:t xml:space="preserve">Nasir A </w:t>
      </w:r>
    </w:p>
    <w:p w:rsidR="00060FDA" w:rsidRDefault="00060FDA" w:rsidP="00060FDA">
      <w:pPr>
        <w:spacing w:after="0" w:line="240" w:lineRule="auto"/>
      </w:pPr>
      <w:r w:rsidRPr="008450B1">
        <w:rPr>
          <w:b/>
        </w:rPr>
        <w:t>Quraishi,</w:t>
      </w:r>
      <w:r>
        <w:t xml:space="preserve"> </w:t>
      </w:r>
      <w:r w:rsidRPr="00AD73E6">
        <w:t>Hossein Mehdian</w:t>
      </w:r>
      <w:r>
        <w:t xml:space="preserve"> </w:t>
      </w:r>
    </w:p>
    <w:p w:rsidR="00060FDA" w:rsidRPr="00E43741" w:rsidRDefault="00060FDA" w:rsidP="00060FDA">
      <w:pPr>
        <w:spacing w:after="0" w:line="240" w:lineRule="auto"/>
      </w:pPr>
      <w:r>
        <w:t xml:space="preserve">Invited poster presentation, </w:t>
      </w:r>
      <w:proofErr w:type="spellStart"/>
      <w:r>
        <w:t>Britspine</w:t>
      </w:r>
      <w:proofErr w:type="spellEnd"/>
      <w:r>
        <w:t xml:space="preserve"> </w:t>
      </w:r>
      <w:proofErr w:type="gramStart"/>
      <w:r>
        <w:t>meeting ,</w:t>
      </w:r>
      <w:proofErr w:type="gramEnd"/>
      <w:r>
        <w:t xml:space="preserve"> Warwick, April 2014</w:t>
      </w: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FDA" w:rsidRPr="00C650B3" w:rsidRDefault="00060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60FDA" w:rsidRPr="00C650B3">
          <w:footerReference w:type="default" r:id="rId21"/>
          <w:pgSz w:w="11900" w:h="16840"/>
          <w:pgMar w:top="1440" w:right="2040" w:bottom="722" w:left="1800" w:header="720" w:footer="720" w:gutter="0"/>
          <w:cols w:space="720" w:equalWidth="0">
            <w:col w:w="8060"/>
          </w:cols>
          <w:noEndnote/>
        </w:sectPr>
      </w:pPr>
    </w:p>
    <w:p w:rsidR="00074DEE" w:rsidRPr="008B355C" w:rsidRDefault="00074DEE" w:rsidP="004E34D6">
      <w:pPr>
        <w:rPr>
          <w:rFonts w:ascii="Arial" w:hAnsi="Arial" w:cs="Arial"/>
          <w:sz w:val="24"/>
          <w:szCs w:val="24"/>
        </w:rPr>
      </w:pPr>
      <w:bookmarkStart w:id="1" w:name="page3"/>
      <w:bookmarkEnd w:id="1"/>
    </w:p>
    <w:sectPr w:rsidR="00074DEE" w:rsidRPr="008B355C" w:rsidSect="008B355C">
      <w:pgSz w:w="11904" w:h="16840"/>
      <w:pgMar w:top="1436" w:right="1414" w:bottom="722" w:left="1800" w:header="720" w:footer="720" w:gutter="0"/>
      <w:cols w:space="720" w:equalWidth="0">
        <w:col w:w="86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86" w:rsidRDefault="00963D86">
      <w:r>
        <w:separator/>
      </w:r>
    </w:p>
  </w:endnote>
  <w:endnote w:type="continuationSeparator" w:id="0">
    <w:p w:rsidR="00963D86" w:rsidRDefault="009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6" w:rsidRDefault="00963D86" w:rsidP="000F6270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color w:val="0000FF"/>
        <w:sz w:val="24"/>
        <w:szCs w:val="24"/>
        <w:u w:val="single"/>
      </w:rPr>
    </w:pPr>
  </w:p>
  <w:p w:rsidR="00963D86" w:rsidRDefault="00963D86" w:rsidP="000F62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" w:hAnsi="Times" w:cs="Times"/>
        <w:color w:val="0000FF"/>
        <w:sz w:val="24"/>
        <w:szCs w:val="24"/>
        <w:u w:val="single"/>
      </w:rPr>
      <w:t>www.nottinghamspine.co.uk</w:t>
    </w:r>
  </w:p>
  <w:p w:rsidR="00963D86" w:rsidRDefault="0096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86" w:rsidRDefault="00963D86">
      <w:r>
        <w:separator/>
      </w:r>
    </w:p>
  </w:footnote>
  <w:footnote w:type="continuationSeparator" w:id="0">
    <w:p w:rsidR="00963D86" w:rsidRDefault="009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E6DF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ecxmsonormal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rmal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2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3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4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5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2290F"/>
    <w:multiLevelType w:val="hybridMultilevel"/>
    <w:tmpl w:val="C7D8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5294D"/>
    <w:multiLevelType w:val="hybridMultilevel"/>
    <w:tmpl w:val="FE1043C2"/>
    <w:lvl w:ilvl="0" w:tplc="7DA005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463C"/>
    <w:multiLevelType w:val="hybridMultilevel"/>
    <w:tmpl w:val="EAF4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D4648"/>
    <w:multiLevelType w:val="hybridMultilevel"/>
    <w:tmpl w:val="D6C6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2A5D"/>
    <w:multiLevelType w:val="hybridMultilevel"/>
    <w:tmpl w:val="BFB4CD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5514B1"/>
    <w:multiLevelType w:val="hybridMultilevel"/>
    <w:tmpl w:val="A1ACD350"/>
    <w:lvl w:ilvl="0" w:tplc="F75C3430">
      <w:start w:val="16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4628"/>
    <w:multiLevelType w:val="hybridMultilevel"/>
    <w:tmpl w:val="3E3252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191B89"/>
    <w:multiLevelType w:val="hybridMultilevel"/>
    <w:tmpl w:val="30BE3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A5132"/>
    <w:multiLevelType w:val="hybridMultilevel"/>
    <w:tmpl w:val="BA8AD9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1F0198"/>
    <w:multiLevelType w:val="hybridMultilevel"/>
    <w:tmpl w:val="B06486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BA069F"/>
    <w:multiLevelType w:val="hybridMultilevel"/>
    <w:tmpl w:val="79BCAD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CD455E"/>
    <w:multiLevelType w:val="hybridMultilevel"/>
    <w:tmpl w:val="A5BA43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373451"/>
    <w:multiLevelType w:val="hybridMultilevel"/>
    <w:tmpl w:val="4A1C7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C63D0D"/>
    <w:multiLevelType w:val="hybridMultilevel"/>
    <w:tmpl w:val="168077D2"/>
    <w:lvl w:ilvl="0" w:tplc="2FFE90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8A69DD"/>
    <w:multiLevelType w:val="hybridMultilevel"/>
    <w:tmpl w:val="9826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B269E"/>
    <w:multiLevelType w:val="hybridMultilevel"/>
    <w:tmpl w:val="892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60FAA"/>
    <w:multiLevelType w:val="hybridMultilevel"/>
    <w:tmpl w:val="679AE24E"/>
    <w:lvl w:ilvl="0" w:tplc="6D32AD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E615A3A"/>
    <w:multiLevelType w:val="hybridMultilevel"/>
    <w:tmpl w:val="BF9C45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AE29B7"/>
    <w:multiLevelType w:val="hybridMultilevel"/>
    <w:tmpl w:val="FD4AA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25295"/>
    <w:multiLevelType w:val="hybridMultilevel"/>
    <w:tmpl w:val="CD804F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0"/>
  </w:num>
  <w:num w:numId="5">
    <w:abstractNumId w:val="18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6"/>
  </w:num>
  <w:num w:numId="12">
    <w:abstractNumId w:val="0"/>
  </w:num>
  <w:num w:numId="13">
    <w:abstractNumId w:val="4"/>
  </w:num>
  <w:num w:numId="14">
    <w:abstractNumId w:val="1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6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D"/>
    <w:rsid w:val="000461B3"/>
    <w:rsid w:val="00060FDA"/>
    <w:rsid w:val="0006512D"/>
    <w:rsid w:val="00074DEE"/>
    <w:rsid w:val="00082841"/>
    <w:rsid w:val="000B375C"/>
    <w:rsid w:val="000F6270"/>
    <w:rsid w:val="00101B2D"/>
    <w:rsid w:val="0013237C"/>
    <w:rsid w:val="00145D09"/>
    <w:rsid w:val="00167EED"/>
    <w:rsid w:val="00180735"/>
    <w:rsid w:val="001963B1"/>
    <w:rsid w:val="001B41C6"/>
    <w:rsid w:val="001C1D34"/>
    <w:rsid w:val="001E3D7F"/>
    <w:rsid w:val="001E4B4B"/>
    <w:rsid w:val="00213535"/>
    <w:rsid w:val="0025758A"/>
    <w:rsid w:val="002A530D"/>
    <w:rsid w:val="002E3E40"/>
    <w:rsid w:val="002F6184"/>
    <w:rsid w:val="0031243C"/>
    <w:rsid w:val="003B0F70"/>
    <w:rsid w:val="003B672E"/>
    <w:rsid w:val="003D432A"/>
    <w:rsid w:val="00452D96"/>
    <w:rsid w:val="00467993"/>
    <w:rsid w:val="004B01EE"/>
    <w:rsid w:val="004C236D"/>
    <w:rsid w:val="004E34D6"/>
    <w:rsid w:val="004F5FD0"/>
    <w:rsid w:val="00504C2A"/>
    <w:rsid w:val="00587350"/>
    <w:rsid w:val="005C2A96"/>
    <w:rsid w:val="005E2B44"/>
    <w:rsid w:val="00615BDC"/>
    <w:rsid w:val="00720A53"/>
    <w:rsid w:val="007849A5"/>
    <w:rsid w:val="007E6C1F"/>
    <w:rsid w:val="008762D0"/>
    <w:rsid w:val="008B355C"/>
    <w:rsid w:val="008F2C89"/>
    <w:rsid w:val="00903ECD"/>
    <w:rsid w:val="009273D6"/>
    <w:rsid w:val="00963D86"/>
    <w:rsid w:val="00996D5A"/>
    <w:rsid w:val="009B0048"/>
    <w:rsid w:val="009B0962"/>
    <w:rsid w:val="009F380C"/>
    <w:rsid w:val="00A322A1"/>
    <w:rsid w:val="00A9660C"/>
    <w:rsid w:val="00AC40AF"/>
    <w:rsid w:val="00AD73E6"/>
    <w:rsid w:val="00B46AC2"/>
    <w:rsid w:val="00B5286D"/>
    <w:rsid w:val="00B76C67"/>
    <w:rsid w:val="00B86AF5"/>
    <w:rsid w:val="00B92264"/>
    <w:rsid w:val="00BA37F9"/>
    <w:rsid w:val="00BA6F2C"/>
    <w:rsid w:val="00BD119E"/>
    <w:rsid w:val="00C14FFB"/>
    <w:rsid w:val="00C650B3"/>
    <w:rsid w:val="00C86FB1"/>
    <w:rsid w:val="00CC33DF"/>
    <w:rsid w:val="00CF0F27"/>
    <w:rsid w:val="00D178A1"/>
    <w:rsid w:val="00D51F2B"/>
    <w:rsid w:val="00D61B36"/>
    <w:rsid w:val="00DA252B"/>
    <w:rsid w:val="00DB7E2D"/>
    <w:rsid w:val="00DF7D32"/>
    <w:rsid w:val="00E311B2"/>
    <w:rsid w:val="00E53D32"/>
    <w:rsid w:val="00E618FB"/>
    <w:rsid w:val="00EB5661"/>
    <w:rsid w:val="00EB5E41"/>
    <w:rsid w:val="00EC4D00"/>
    <w:rsid w:val="00EE446C"/>
    <w:rsid w:val="00F04EAE"/>
    <w:rsid w:val="00F27DB4"/>
    <w:rsid w:val="00F30E78"/>
    <w:rsid w:val="00F52AED"/>
    <w:rsid w:val="00F54BF4"/>
    <w:rsid w:val="00F8129A"/>
    <w:rsid w:val="00FC444A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6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E3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E34D6"/>
    <w:pPr>
      <w:keepNext/>
      <w:spacing w:before="240" w:after="60" w:line="240" w:lineRule="auto"/>
      <w:ind w:left="360" w:hanging="3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4E34D6"/>
    <w:pPr>
      <w:spacing w:before="240" w:after="60" w:line="240" w:lineRule="auto"/>
      <w:ind w:left="360" w:hanging="360"/>
      <w:outlineLvl w:val="4"/>
    </w:pPr>
    <w:rPr>
      <w:rFonts w:ascii="Times New Roman" w:hAnsi="Times New Roman"/>
      <w:b/>
      <w:i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62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85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F62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852"/>
    <w:rPr>
      <w:lang w:val="en-US" w:eastAsia="en-US"/>
    </w:rPr>
  </w:style>
  <w:style w:type="paragraph" w:customStyle="1" w:styleId="title1">
    <w:name w:val="title1"/>
    <w:basedOn w:val="Normal"/>
    <w:rsid w:val="00CC33DF"/>
    <w:pPr>
      <w:spacing w:after="0" w:line="240" w:lineRule="auto"/>
    </w:pPr>
    <w:rPr>
      <w:rFonts w:ascii="Times New Roman" w:hAnsi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CC33DF"/>
    <w:pPr>
      <w:spacing w:after="0" w:line="240" w:lineRule="auto"/>
    </w:pPr>
    <w:rPr>
      <w:rFonts w:ascii="Times New Roman" w:hAnsi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CC33DF"/>
    <w:pPr>
      <w:spacing w:after="0" w:line="240" w:lineRule="auto"/>
    </w:pPr>
    <w:rPr>
      <w:rFonts w:ascii="Times New Roman" w:hAnsi="Times New Roman"/>
      <w:lang w:val="en-GB" w:eastAsia="en-GB"/>
    </w:rPr>
  </w:style>
  <w:style w:type="character" w:customStyle="1" w:styleId="jrnl">
    <w:name w:val="jrnl"/>
    <w:basedOn w:val="DefaultParagraphFont"/>
    <w:rsid w:val="00CC33DF"/>
  </w:style>
  <w:style w:type="character" w:customStyle="1" w:styleId="Heading2Char">
    <w:name w:val="Heading 2 Char"/>
    <w:basedOn w:val="DefaultParagraphFont"/>
    <w:link w:val="Heading2"/>
    <w:uiPriority w:val="9"/>
    <w:rsid w:val="004E34D6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4E34D6"/>
    <w:rPr>
      <w:rFonts w:ascii="Times New Roman" w:hAnsi="Times New Roman"/>
      <w:b/>
      <w:i/>
      <w:sz w:val="26"/>
      <w:szCs w:val="26"/>
      <w:lang w:val="x-none" w:eastAsia="x-none"/>
    </w:rPr>
  </w:style>
  <w:style w:type="paragraph" w:customStyle="1" w:styleId="SectionHeading">
    <w:name w:val="Section Heading"/>
    <w:basedOn w:val="Heading1"/>
    <w:rsid w:val="004E34D6"/>
    <w:pPr>
      <w:keepNext w:val="0"/>
      <w:keepLines w:val="0"/>
      <w:pBdr>
        <w:top w:val="double" w:sz="6" w:space="1" w:color="auto"/>
      </w:pBdr>
      <w:tabs>
        <w:tab w:val="right" w:pos="9000"/>
      </w:tabs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smallCaps/>
      <w:color w:val="auto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4E34D6"/>
    <w:pPr>
      <w:spacing w:after="220" w:line="240" w:lineRule="atLeast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4E34D6"/>
    <w:rPr>
      <w:rFonts w:ascii="Garamond" w:hAnsi="Garamond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E34D6"/>
    <w:pPr>
      <w:spacing w:after="0" w:line="240" w:lineRule="auto"/>
    </w:pPr>
    <w:rPr>
      <w:rFonts w:ascii="Times New Roman" w:eastAsia="Arial Unicode MS" w:hAnsi="Times New Roman"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4E34D6"/>
    <w:rPr>
      <w:rFonts w:ascii="Times New Roman" w:eastAsia="Arial Unicode MS" w:hAnsi="Times New Roman"/>
      <w:sz w:val="24"/>
      <w:szCs w:val="20"/>
    </w:rPr>
  </w:style>
  <w:style w:type="character" w:styleId="Strong">
    <w:name w:val="Strong"/>
    <w:uiPriority w:val="22"/>
    <w:qFormat/>
    <w:locked/>
    <w:rsid w:val="004E34D6"/>
    <w:rPr>
      <w:b/>
      <w:bCs/>
    </w:rPr>
  </w:style>
  <w:style w:type="character" w:customStyle="1" w:styleId="NoSpacingChar">
    <w:name w:val="No Spacing Char"/>
    <w:link w:val="NoSpacing"/>
    <w:uiPriority w:val="1"/>
    <w:rsid w:val="004E34D6"/>
    <w:rPr>
      <w:rFonts w:ascii="Calibri" w:hAnsi="Calibri"/>
      <w:sz w:val="22"/>
      <w:szCs w:val="22"/>
      <w:lang w:val="en-US" w:eastAsia="en-US" w:bidi="ar-SA"/>
    </w:rPr>
  </w:style>
  <w:style w:type="paragraph" w:customStyle="1" w:styleId="ecxmsonormal">
    <w:name w:val="ecxmsonormal"/>
    <w:basedOn w:val="Normal"/>
    <w:rsid w:val="004E34D6"/>
    <w:pPr>
      <w:numPr>
        <w:ilvl w:val="1"/>
        <w:numId w:val="12"/>
      </w:numPr>
      <w:tabs>
        <w:tab w:val="clear" w:pos="720"/>
      </w:tabs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uiPriority w:val="99"/>
    <w:rsid w:val="004E34D6"/>
    <w:pPr>
      <w:numPr>
        <w:ilvl w:val="2"/>
        <w:numId w:val="12"/>
      </w:numPr>
      <w:tabs>
        <w:tab w:val="clear" w:pos="1440"/>
      </w:tabs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char">
    <w:name w:val="normal__char"/>
    <w:uiPriority w:val="99"/>
    <w:rsid w:val="004E34D6"/>
    <w:rPr>
      <w:rFonts w:cs="Times New Roman"/>
    </w:rPr>
  </w:style>
  <w:style w:type="paragraph" w:customStyle="1" w:styleId="NoteLevel1">
    <w:name w:val="Note Level 1"/>
    <w:basedOn w:val="Normal"/>
    <w:rsid w:val="004E34D6"/>
    <w:pPr>
      <w:keepNext/>
      <w:numPr>
        <w:ilvl w:val="4"/>
        <w:numId w:val="12"/>
      </w:numPr>
      <w:tabs>
        <w:tab w:val="clear" w:pos="2880"/>
        <w:tab w:val="num" w:pos="0"/>
      </w:tabs>
      <w:spacing w:after="0" w:line="240" w:lineRule="auto"/>
      <w:ind w:left="0" w:firstLine="0"/>
      <w:contextualSpacing/>
      <w:outlineLvl w:val="0"/>
    </w:pPr>
    <w:rPr>
      <w:rFonts w:ascii="Verdana" w:eastAsia="MS ??" w:hAnsi="Verdana"/>
      <w:sz w:val="20"/>
      <w:szCs w:val="20"/>
    </w:rPr>
  </w:style>
  <w:style w:type="paragraph" w:customStyle="1" w:styleId="NoteLevel2">
    <w:name w:val="Note Level 2"/>
    <w:basedOn w:val="Normal"/>
    <w:semiHidden/>
    <w:rsid w:val="004E34D6"/>
    <w:pPr>
      <w:keepNext/>
      <w:numPr>
        <w:ilvl w:val="5"/>
        <w:numId w:val="12"/>
      </w:numPr>
      <w:tabs>
        <w:tab w:val="clear" w:pos="3600"/>
        <w:tab w:val="num" w:pos="720"/>
      </w:tabs>
      <w:spacing w:after="0" w:line="240" w:lineRule="auto"/>
      <w:ind w:left="1080"/>
      <w:contextualSpacing/>
      <w:outlineLvl w:val="1"/>
    </w:pPr>
    <w:rPr>
      <w:rFonts w:ascii="Verdana" w:eastAsia="MS ??" w:hAnsi="Verdana"/>
      <w:sz w:val="20"/>
      <w:szCs w:val="20"/>
    </w:rPr>
  </w:style>
  <w:style w:type="paragraph" w:customStyle="1" w:styleId="NoteLevel3">
    <w:name w:val="Note Level 3"/>
    <w:basedOn w:val="Normal"/>
    <w:semiHidden/>
    <w:rsid w:val="004E34D6"/>
    <w:pPr>
      <w:keepNext/>
      <w:numPr>
        <w:ilvl w:val="6"/>
        <w:numId w:val="12"/>
      </w:numPr>
      <w:tabs>
        <w:tab w:val="clear" w:pos="4320"/>
        <w:tab w:val="num" w:pos="1440"/>
      </w:tabs>
      <w:spacing w:after="0" w:line="240" w:lineRule="auto"/>
      <w:ind w:left="1800"/>
      <w:contextualSpacing/>
      <w:outlineLvl w:val="2"/>
    </w:pPr>
    <w:rPr>
      <w:rFonts w:ascii="Verdana" w:eastAsia="MS ??" w:hAnsi="Verdana"/>
      <w:sz w:val="20"/>
      <w:szCs w:val="20"/>
    </w:rPr>
  </w:style>
  <w:style w:type="paragraph" w:customStyle="1" w:styleId="NoteLevel4">
    <w:name w:val="Note Level 4"/>
    <w:basedOn w:val="Normal"/>
    <w:semiHidden/>
    <w:rsid w:val="004E34D6"/>
    <w:pPr>
      <w:keepNext/>
      <w:numPr>
        <w:ilvl w:val="7"/>
        <w:numId w:val="12"/>
      </w:numPr>
      <w:tabs>
        <w:tab w:val="clear" w:pos="5040"/>
        <w:tab w:val="num" w:pos="2160"/>
      </w:tabs>
      <w:spacing w:after="0" w:line="240" w:lineRule="auto"/>
      <w:ind w:left="2520"/>
      <w:contextualSpacing/>
      <w:outlineLvl w:val="3"/>
    </w:pPr>
    <w:rPr>
      <w:rFonts w:ascii="Verdana" w:eastAsia="MS ??" w:hAnsi="Verdana"/>
      <w:sz w:val="20"/>
      <w:szCs w:val="20"/>
    </w:rPr>
  </w:style>
  <w:style w:type="paragraph" w:customStyle="1" w:styleId="NoteLevel5">
    <w:name w:val="Note Level 5"/>
    <w:basedOn w:val="Normal"/>
    <w:semiHidden/>
    <w:rsid w:val="004E34D6"/>
    <w:pPr>
      <w:keepNext/>
      <w:numPr>
        <w:ilvl w:val="8"/>
        <w:numId w:val="12"/>
      </w:numPr>
      <w:tabs>
        <w:tab w:val="clear" w:pos="5760"/>
        <w:tab w:val="num" w:pos="2880"/>
      </w:tabs>
      <w:spacing w:after="0" w:line="240" w:lineRule="auto"/>
      <w:ind w:left="3240"/>
      <w:contextualSpacing/>
      <w:outlineLvl w:val="4"/>
    </w:pPr>
    <w:rPr>
      <w:rFonts w:ascii="Verdana" w:eastAsia="MS ??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4E34D6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74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DEE"/>
    <w:pPr>
      <w:spacing w:after="0" w:line="240" w:lineRule="auto"/>
      <w:ind w:left="720"/>
    </w:pPr>
    <w:rPr>
      <w:rFonts w:eastAsiaTheme="minorHAnsi" w:cs="Calibri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4D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4DE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6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E3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E34D6"/>
    <w:pPr>
      <w:keepNext/>
      <w:spacing w:before="240" w:after="60" w:line="240" w:lineRule="auto"/>
      <w:ind w:left="360" w:hanging="3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4E34D6"/>
    <w:pPr>
      <w:spacing w:before="240" w:after="60" w:line="240" w:lineRule="auto"/>
      <w:ind w:left="360" w:hanging="360"/>
      <w:outlineLvl w:val="4"/>
    </w:pPr>
    <w:rPr>
      <w:rFonts w:ascii="Times New Roman" w:hAnsi="Times New Roman"/>
      <w:b/>
      <w:i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62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85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F62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852"/>
    <w:rPr>
      <w:lang w:val="en-US" w:eastAsia="en-US"/>
    </w:rPr>
  </w:style>
  <w:style w:type="paragraph" w:customStyle="1" w:styleId="title1">
    <w:name w:val="title1"/>
    <w:basedOn w:val="Normal"/>
    <w:rsid w:val="00CC33DF"/>
    <w:pPr>
      <w:spacing w:after="0" w:line="240" w:lineRule="auto"/>
    </w:pPr>
    <w:rPr>
      <w:rFonts w:ascii="Times New Roman" w:hAnsi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CC33DF"/>
    <w:pPr>
      <w:spacing w:after="0" w:line="240" w:lineRule="auto"/>
    </w:pPr>
    <w:rPr>
      <w:rFonts w:ascii="Times New Roman" w:hAnsi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CC33DF"/>
    <w:pPr>
      <w:spacing w:after="0" w:line="240" w:lineRule="auto"/>
    </w:pPr>
    <w:rPr>
      <w:rFonts w:ascii="Times New Roman" w:hAnsi="Times New Roman"/>
      <w:lang w:val="en-GB" w:eastAsia="en-GB"/>
    </w:rPr>
  </w:style>
  <w:style w:type="character" w:customStyle="1" w:styleId="jrnl">
    <w:name w:val="jrnl"/>
    <w:basedOn w:val="DefaultParagraphFont"/>
    <w:rsid w:val="00CC33DF"/>
  </w:style>
  <w:style w:type="character" w:customStyle="1" w:styleId="Heading2Char">
    <w:name w:val="Heading 2 Char"/>
    <w:basedOn w:val="DefaultParagraphFont"/>
    <w:link w:val="Heading2"/>
    <w:uiPriority w:val="9"/>
    <w:rsid w:val="004E34D6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4E34D6"/>
    <w:rPr>
      <w:rFonts w:ascii="Times New Roman" w:hAnsi="Times New Roman"/>
      <w:b/>
      <w:i/>
      <w:sz w:val="26"/>
      <w:szCs w:val="26"/>
      <w:lang w:val="x-none" w:eastAsia="x-none"/>
    </w:rPr>
  </w:style>
  <w:style w:type="paragraph" w:customStyle="1" w:styleId="SectionHeading">
    <w:name w:val="Section Heading"/>
    <w:basedOn w:val="Heading1"/>
    <w:rsid w:val="004E34D6"/>
    <w:pPr>
      <w:keepNext w:val="0"/>
      <w:keepLines w:val="0"/>
      <w:pBdr>
        <w:top w:val="double" w:sz="6" w:space="1" w:color="auto"/>
      </w:pBdr>
      <w:tabs>
        <w:tab w:val="right" w:pos="9000"/>
      </w:tabs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smallCaps/>
      <w:color w:val="auto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4E34D6"/>
    <w:pPr>
      <w:spacing w:after="220" w:line="240" w:lineRule="atLeast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4E34D6"/>
    <w:rPr>
      <w:rFonts w:ascii="Garamond" w:hAnsi="Garamond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E34D6"/>
    <w:pPr>
      <w:spacing w:after="0" w:line="240" w:lineRule="auto"/>
    </w:pPr>
    <w:rPr>
      <w:rFonts w:ascii="Times New Roman" w:eastAsia="Arial Unicode MS" w:hAnsi="Times New Roman"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4E34D6"/>
    <w:rPr>
      <w:rFonts w:ascii="Times New Roman" w:eastAsia="Arial Unicode MS" w:hAnsi="Times New Roman"/>
      <w:sz w:val="24"/>
      <w:szCs w:val="20"/>
    </w:rPr>
  </w:style>
  <w:style w:type="character" w:styleId="Strong">
    <w:name w:val="Strong"/>
    <w:uiPriority w:val="22"/>
    <w:qFormat/>
    <w:locked/>
    <w:rsid w:val="004E34D6"/>
    <w:rPr>
      <w:b/>
      <w:bCs/>
    </w:rPr>
  </w:style>
  <w:style w:type="character" w:customStyle="1" w:styleId="NoSpacingChar">
    <w:name w:val="No Spacing Char"/>
    <w:link w:val="NoSpacing"/>
    <w:uiPriority w:val="1"/>
    <w:rsid w:val="004E34D6"/>
    <w:rPr>
      <w:rFonts w:ascii="Calibri" w:hAnsi="Calibri"/>
      <w:sz w:val="22"/>
      <w:szCs w:val="22"/>
      <w:lang w:val="en-US" w:eastAsia="en-US" w:bidi="ar-SA"/>
    </w:rPr>
  </w:style>
  <w:style w:type="paragraph" w:customStyle="1" w:styleId="ecxmsonormal">
    <w:name w:val="ecxmsonormal"/>
    <w:basedOn w:val="Normal"/>
    <w:rsid w:val="004E34D6"/>
    <w:pPr>
      <w:numPr>
        <w:ilvl w:val="1"/>
        <w:numId w:val="12"/>
      </w:numPr>
      <w:tabs>
        <w:tab w:val="clear" w:pos="720"/>
      </w:tabs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uiPriority w:val="99"/>
    <w:rsid w:val="004E34D6"/>
    <w:pPr>
      <w:numPr>
        <w:ilvl w:val="2"/>
        <w:numId w:val="12"/>
      </w:numPr>
      <w:tabs>
        <w:tab w:val="clear" w:pos="1440"/>
      </w:tabs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char">
    <w:name w:val="normal__char"/>
    <w:uiPriority w:val="99"/>
    <w:rsid w:val="004E34D6"/>
    <w:rPr>
      <w:rFonts w:cs="Times New Roman"/>
    </w:rPr>
  </w:style>
  <w:style w:type="paragraph" w:customStyle="1" w:styleId="NoteLevel1">
    <w:name w:val="Note Level 1"/>
    <w:basedOn w:val="Normal"/>
    <w:rsid w:val="004E34D6"/>
    <w:pPr>
      <w:keepNext/>
      <w:numPr>
        <w:ilvl w:val="4"/>
        <w:numId w:val="12"/>
      </w:numPr>
      <w:tabs>
        <w:tab w:val="clear" w:pos="2880"/>
        <w:tab w:val="num" w:pos="0"/>
      </w:tabs>
      <w:spacing w:after="0" w:line="240" w:lineRule="auto"/>
      <w:ind w:left="0" w:firstLine="0"/>
      <w:contextualSpacing/>
      <w:outlineLvl w:val="0"/>
    </w:pPr>
    <w:rPr>
      <w:rFonts w:ascii="Verdana" w:eastAsia="MS ??" w:hAnsi="Verdana"/>
      <w:sz w:val="20"/>
      <w:szCs w:val="20"/>
    </w:rPr>
  </w:style>
  <w:style w:type="paragraph" w:customStyle="1" w:styleId="NoteLevel2">
    <w:name w:val="Note Level 2"/>
    <w:basedOn w:val="Normal"/>
    <w:semiHidden/>
    <w:rsid w:val="004E34D6"/>
    <w:pPr>
      <w:keepNext/>
      <w:numPr>
        <w:ilvl w:val="5"/>
        <w:numId w:val="12"/>
      </w:numPr>
      <w:tabs>
        <w:tab w:val="clear" w:pos="3600"/>
        <w:tab w:val="num" w:pos="720"/>
      </w:tabs>
      <w:spacing w:after="0" w:line="240" w:lineRule="auto"/>
      <w:ind w:left="1080"/>
      <w:contextualSpacing/>
      <w:outlineLvl w:val="1"/>
    </w:pPr>
    <w:rPr>
      <w:rFonts w:ascii="Verdana" w:eastAsia="MS ??" w:hAnsi="Verdana"/>
      <w:sz w:val="20"/>
      <w:szCs w:val="20"/>
    </w:rPr>
  </w:style>
  <w:style w:type="paragraph" w:customStyle="1" w:styleId="NoteLevel3">
    <w:name w:val="Note Level 3"/>
    <w:basedOn w:val="Normal"/>
    <w:semiHidden/>
    <w:rsid w:val="004E34D6"/>
    <w:pPr>
      <w:keepNext/>
      <w:numPr>
        <w:ilvl w:val="6"/>
        <w:numId w:val="12"/>
      </w:numPr>
      <w:tabs>
        <w:tab w:val="clear" w:pos="4320"/>
        <w:tab w:val="num" w:pos="1440"/>
      </w:tabs>
      <w:spacing w:after="0" w:line="240" w:lineRule="auto"/>
      <w:ind w:left="1800"/>
      <w:contextualSpacing/>
      <w:outlineLvl w:val="2"/>
    </w:pPr>
    <w:rPr>
      <w:rFonts w:ascii="Verdana" w:eastAsia="MS ??" w:hAnsi="Verdana"/>
      <w:sz w:val="20"/>
      <w:szCs w:val="20"/>
    </w:rPr>
  </w:style>
  <w:style w:type="paragraph" w:customStyle="1" w:styleId="NoteLevel4">
    <w:name w:val="Note Level 4"/>
    <w:basedOn w:val="Normal"/>
    <w:semiHidden/>
    <w:rsid w:val="004E34D6"/>
    <w:pPr>
      <w:keepNext/>
      <w:numPr>
        <w:ilvl w:val="7"/>
        <w:numId w:val="12"/>
      </w:numPr>
      <w:tabs>
        <w:tab w:val="clear" w:pos="5040"/>
        <w:tab w:val="num" w:pos="2160"/>
      </w:tabs>
      <w:spacing w:after="0" w:line="240" w:lineRule="auto"/>
      <w:ind w:left="2520"/>
      <w:contextualSpacing/>
      <w:outlineLvl w:val="3"/>
    </w:pPr>
    <w:rPr>
      <w:rFonts w:ascii="Verdana" w:eastAsia="MS ??" w:hAnsi="Verdana"/>
      <w:sz w:val="20"/>
      <w:szCs w:val="20"/>
    </w:rPr>
  </w:style>
  <w:style w:type="paragraph" w:customStyle="1" w:styleId="NoteLevel5">
    <w:name w:val="Note Level 5"/>
    <w:basedOn w:val="Normal"/>
    <w:semiHidden/>
    <w:rsid w:val="004E34D6"/>
    <w:pPr>
      <w:keepNext/>
      <w:numPr>
        <w:ilvl w:val="8"/>
        <w:numId w:val="12"/>
      </w:numPr>
      <w:tabs>
        <w:tab w:val="clear" w:pos="5760"/>
        <w:tab w:val="num" w:pos="2880"/>
      </w:tabs>
      <w:spacing w:after="0" w:line="240" w:lineRule="auto"/>
      <w:ind w:left="3240"/>
      <w:contextualSpacing/>
      <w:outlineLvl w:val="4"/>
    </w:pPr>
    <w:rPr>
      <w:rFonts w:ascii="Verdana" w:eastAsia="MS ??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4E34D6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74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DEE"/>
    <w:pPr>
      <w:spacing w:after="0" w:line="240" w:lineRule="auto"/>
      <w:ind w:left="720"/>
    </w:pPr>
    <w:rPr>
      <w:rFonts w:eastAsiaTheme="minorHAnsi" w:cs="Calibri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4D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4DE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5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9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205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44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36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0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2191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85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69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1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5984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11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4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1069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08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95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02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1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4714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35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920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6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7994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12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50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97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95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0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224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42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6804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6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118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0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6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9229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102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93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83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2600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39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01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9192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39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83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4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183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24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54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8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907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78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76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5456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03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49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2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07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5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53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46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9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1313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2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608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525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30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86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3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5232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77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87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3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36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9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54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6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1511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19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13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9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9330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604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9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262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18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99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8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3304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591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73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4149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73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393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4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69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2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81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3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9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9352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40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0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4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5947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77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24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7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60770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75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861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5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9873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771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555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2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5352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74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203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2843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00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740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4961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9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39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6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6526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56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16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265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23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148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1866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98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002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4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3520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862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789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13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0079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38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22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7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8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93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00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76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13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9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569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29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80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6286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28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60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6007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776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13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8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9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32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85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791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0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9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0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4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76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8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130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8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4607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1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51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3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3970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51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68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9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25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9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78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970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0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8112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07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50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/23719510" TargetMode="External"/><Relationship Id="rId18" Type="http://schemas.openxmlformats.org/officeDocument/2006/relationships/hyperlink" Target="http://www.ncbi.nlm.nih.gov/pubmed/?term=Sadat%20M%5BAuthor%5D&amp;cauthor=true&amp;cauthor_uid=2486731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/24570124" TargetMode="External"/><Relationship Id="rId17" Type="http://schemas.openxmlformats.org/officeDocument/2006/relationships/hyperlink" Target="http://www.ncbi.nlm.nih.gov/pubmed/?term=Behrbalk%20E%5BAuthor%5D&amp;cauthor=true&amp;cauthor_uid=248673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Mirzashahi%20B%5BAuthor%5D&amp;cauthor=true&amp;cauthor_uid=24867310" TargetMode="External"/><Relationship Id="rId20" Type="http://schemas.openxmlformats.org/officeDocument/2006/relationships/hyperlink" Target="http://www.ncbi.nlm.nih.gov/pubmed/?term=Shafafy+20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251039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?term=Starantzis%20KA%5BAuthor%5D&amp;cauthor=true&amp;cauthor_uid=248673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ubmed/25371946" TargetMode="External"/><Relationship Id="rId19" Type="http://schemas.openxmlformats.org/officeDocument/2006/relationships/hyperlink" Target="http://www.ncbi.nlm.nih.gov/pubmed/?term=Shafafy%20M%5BAuthor%5D&amp;cauthor=true&amp;cauthor_uid=248673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cbi.nlm.nih.gov/pubmed/255338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F88E-4B1E-467F-A49D-AEBC38E6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2770</Words>
  <Characters>18329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Maribel (Spinal)</dc:creator>
  <cp:lastModifiedBy>Tideswell Diane (Musculoskeletal &amp; Neurosciences)</cp:lastModifiedBy>
  <cp:revision>2</cp:revision>
  <dcterms:created xsi:type="dcterms:W3CDTF">2015-09-09T10:32:00Z</dcterms:created>
  <dcterms:modified xsi:type="dcterms:W3CDTF">2015-09-09T10:32:00Z</dcterms:modified>
</cp:coreProperties>
</file>